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7CDA" w14:textId="77777777" w:rsidR="00A215C2" w:rsidRPr="00C73B0B" w:rsidRDefault="00A215C2" w:rsidP="00130453">
      <w:pPr>
        <w:spacing w:after="480"/>
        <w:jc w:val="both"/>
        <w:rPr>
          <w:rFonts w:ascii="Arial" w:hAnsi="Arial" w:cs="Arial"/>
          <w:b/>
          <w:sz w:val="32"/>
          <w:szCs w:val="32"/>
        </w:rPr>
      </w:pPr>
      <w:r w:rsidRPr="00C73B0B">
        <w:rPr>
          <w:rFonts w:ascii="Arial" w:hAnsi="Arial" w:cs="Arial"/>
          <w:b/>
          <w:sz w:val="32"/>
          <w:szCs w:val="32"/>
        </w:rPr>
        <w:t>Unterstellungserklärung</w:t>
      </w:r>
      <w:r w:rsidR="00A808F5">
        <w:rPr>
          <w:rFonts w:ascii="Arial" w:hAnsi="Arial" w:cs="Arial"/>
          <w:b/>
          <w:sz w:val="32"/>
          <w:szCs w:val="32"/>
        </w:rPr>
        <w:t xml:space="preserve"> </w:t>
      </w:r>
    </w:p>
    <w:p w14:paraId="0549898C" w14:textId="77777777" w:rsidR="008C75DA" w:rsidRPr="00C73B0B" w:rsidRDefault="00A215C2" w:rsidP="00130453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Name</w:t>
      </w:r>
      <w:r w:rsidR="008C75DA" w:rsidRPr="00C73B0B">
        <w:rPr>
          <w:rFonts w:ascii="Arial" w:hAnsi="Arial" w:cs="Arial"/>
          <w:sz w:val="20"/>
          <w:szCs w:val="20"/>
        </w:rPr>
        <w:t>:_</w:t>
      </w:r>
      <w:proofErr w:type="gramEnd"/>
      <w:r w:rsidR="008C75DA" w:rsidRPr="00C73B0B">
        <w:rPr>
          <w:rFonts w:ascii="Arial" w:hAnsi="Arial" w:cs="Arial"/>
          <w:sz w:val="20"/>
          <w:szCs w:val="20"/>
        </w:rPr>
        <w:t>___________________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  <w:r w:rsidR="008C75DA" w:rsidRPr="00C73B0B">
        <w:rPr>
          <w:rFonts w:ascii="Arial" w:hAnsi="Arial" w:cs="Arial"/>
          <w:sz w:val="20"/>
          <w:szCs w:val="20"/>
        </w:rPr>
        <w:tab/>
      </w:r>
      <w:r w:rsidR="008C75DA" w:rsidRPr="00C73B0B">
        <w:rPr>
          <w:rFonts w:ascii="Arial" w:hAnsi="Arial" w:cs="Arial"/>
          <w:sz w:val="20"/>
          <w:szCs w:val="20"/>
        </w:rPr>
        <w:tab/>
      </w:r>
      <w:r w:rsidRPr="00C73B0B">
        <w:rPr>
          <w:rFonts w:ascii="Arial" w:hAnsi="Arial" w:cs="Arial"/>
          <w:sz w:val="20"/>
          <w:szCs w:val="20"/>
        </w:rPr>
        <w:t>Vorname:____________________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</w:p>
    <w:p w14:paraId="712E64DF" w14:textId="77777777" w:rsidR="00A215C2" w:rsidRPr="00C73B0B" w:rsidRDefault="008C75DA" w:rsidP="00130453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Geburtsdatum:_</w:t>
      </w:r>
      <w:proofErr w:type="gramEnd"/>
      <w:r w:rsidRPr="00C73B0B">
        <w:rPr>
          <w:rFonts w:ascii="Arial" w:hAnsi="Arial" w:cs="Arial"/>
          <w:sz w:val="20"/>
          <w:szCs w:val="20"/>
        </w:rPr>
        <w:t>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</w:p>
    <w:p w14:paraId="1BE0B4E0" w14:textId="77777777" w:rsidR="00A215C2" w:rsidRPr="00C73B0B" w:rsidRDefault="00415E48" w:rsidP="00114D18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Adresse:_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_______________________________________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</w:p>
    <w:p w14:paraId="1687C494" w14:textId="77777777" w:rsidR="00114D18" w:rsidRPr="00C73B0B" w:rsidRDefault="00114D18" w:rsidP="00415E48">
      <w:pPr>
        <w:spacing w:after="48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Club:_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</w:t>
      </w:r>
      <w:r w:rsidR="0035502A" w:rsidRPr="00C73B0B">
        <w:rPr>
          <w:rFonts w:ascii="Arial" w:hAnsi="Arial" w:cs="Arial"/>
          <w:sz w:val="20"/>
          <w:szCs w:val="20"/>
        </w:rPr>
        <w:t>_____</w:t>
      </w:r>
    </w:p>
    <w:p w14:paraId="718D1504" w14:textId="3708D338" w:rsidR="00A215C2" w:rsidRPr="0034371F" w:rsidRDefault="00A215C2" w:rsidP="00130453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>Nachfol</w:t>
      </w:r>
      <w:r w:rsidRPr="0034371F">
        <w:rPr>
          <w:rFonts w:ascii="Arial" w:hAnsi="Arial" w:cs="Arial"/>
          <w:sz w:val="20"/>
          <w:szCs w:val="20"/>
        </w:rPr>
        <w:t>gend Sportler</w:t>
      </w:r>
      <w:r w:rsidR="0058698F" w:rsidRPr="0034371F">
        <w:rPr>
          <w:rFonts w:ascii="Arial" w:hAnsi="Arial" w:cs="Arial"/>
          <w:sz w:val="20"/>
          <w:szCs w:val="20"/>
        </w:rPr>
        <w:t xml:space="preserve"> / Sportlerin</w:t>
      </w:r>
    </w:p>
    <w:p w14:paraId="4C6C1D95" w14:textId="445920E5" w:rsidR="002E364D" w:rsidRPr="0034371F" w:rsidRDefault="00F36F72" w:rsidP="00F36F7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4371F">
        <w:rPr>
          <w:rFonts w:ascii="Arial" w:hAnsi="Arial" w:cs="Arial"/>
          <w:b/>
          <w:sz w:val="20"/>
          <w:szCs w:val="20"/>
        </w:rPr>
        <w:t xml:space="preserve">Der </w:t>
      </w:r>
      <w:r w:rsidR="00476656" w:rsidRPr="0034371F">
        <w:rPr>
          <w:rFonts w:ascii="Arial" w:hAnsi="Arial" w:cs="Arial"/>
          <w:b/>
          <w:sz w:val="20"/>
          <w:szCs w:val="20"/>
        </w:rPr>
        <w:t xml:space="preserve">/ Die </w:t>
      </w:r>
      <w:r w:rsidRPr="0034371F">
        <w:rPr>
          <w:rFonts w:ascii="Arial" w:hAnsi="Arial" w:cs="Arial"/>
          <w:b/>
          <w:sz w:val="20"/>
          <w:szCs w:val="20"/>
        </w:rPr>
        <w:t>unterzeichnende Sportler</w:t>
      </w:r>
      <w:r w:rsidR="00476656" w:rsidRPr="0034371F">
        <w:rPr>
          <w:rFonts w:ascii="Arial" w:hAnsi="Arial" w:cs="Arial"/>
          <w:b/>
          <w:sz w:val="20"/>
          <w:szCs w:val="20"/>
        </w:rPr>
        <w:t xml:space="preserve"> / Sportlerin</w:t>
      </w:r>
      <w:r w:rsidRPr="0034371F">
        <w:rPr>
          <w:rFonts w:ascii="Arial" w:hAnsi="Arial" w:cs="Arial"/>
          <w:b/>
          <w:sz w:val="20"/>
          <w:szCs w:val="20"/>
        </w:rPr>
        <w:t xml:space="preserve"> verzi</w:t>
      </w:r>
      <w:r w:rsidR="002E364D" w:rsidRPr="0034371F">
        <w:rPr>
          <w:rFonts w:ascii="Arial" w:hAnsi="Arial" w:cs="Arial"/>
          <w:b/>
          <w:sz w:val="20"/>
          <w:szCs w:val="20"/>
        </w:rPr>
        <w:t>chtet auf jede Form von Doping.</w:t>
      </w:r>
    </w:p>
    <w:p w14:paraId="6AB7C2F4" w14:textId="3F01D5C4" w:rsidR="002E364D" w:rsidRPr="0034371F" w:rsidRDefault="00F36F72" w:rsidP="002E364D">
      <w:pPr>
        <w:ind w:left="360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 xml:space="preserve">Als Doping gilt unter anderem das Vorhandensein einer verbotenen Substanz in der </w:t>
      </w:r>
      <w:r w:rsidR="00A808F5" w:rsidRPr="0034371F">
        <w:rPr>
          <w:rFonts w:ascii="Arial" w:hAnsi="Arial" w:cs="Arial"/>
          <w:sz w:val="20"/>
          <w:szCs w:val="20"/>
        </w:rPr>
        <w:t>Dopingp</w:t>
      </w:r>
      <w:r w:rsidRPr="0034371F">
        <w:rPr>
          <w:rFonts w:ascii="Arial" w:hAnsi="Arial" w:cs="Arial"/>
          <w:sz w:val="20"/>
          <w:szCs w:val="20"/>
        </w:rPr>
        <w:t xml:space="preserve">robe des </w:t>
      </w:r>
      <w:r w:rsidR="007641A6" w:rsidRPr="0034371F">
        <w:rPr>
          <w:rFonts w:ascii="Arial" w:hAnsi="Arial" w:cs="Arial"/>
          <w:sz w:val="20"/>
          <w:szCs w:val="20"/>
        </w:rPr>
        <w:t>Sportlers</w:t>
      </w:r>
      <w:r w:rsidR="00603C7D" w:rsidRPr="0034371F">
        <w:rPr>
          <w:rFonts w:ascii="Arial" w:hAnsi="Arial" w:cs="Arial"/>
          <w:sz w:val="20"/>
          <w:szCs w:val="20"/>
        </w:rPr>
        <w:t xml:space="preserve"> / der Sportlerin</w:t>
      </w:r>
      <w:r w:rsidRPr="0034371F">
        <w:rPr>
          <w:rFonts w:ascii="Arial" w:hAnsi="Arial" w:cs="Arial"/>
          <w:sz w:val="20"/>
          <w:szCs w:val="20"/>
        </w:rPr>
        <w:t xml:space="preserve">. Weiter gilt als Doping die Anwendung oder </w:t>
      </w:r>
      <w:r w:rsidR="00603C7D" w:rsidRPr="0034371F">
        <w:rPr>
          <w:rFonts w:ascii="Arial" w:hAnsi="Arial" w:cs="Arial"/>
          <w:sz w:val="20"/>
          <w:szCs w:val="20"/>
        </w:rPr>
        <w:t>versuchte</w:t>
      </w:r>
      <w:r w:rsidRPr="0034371F">
        <w:rPr>
          <w:rFonts w:ascii="Arial" w:hAnsi="Arial" w:cs="Arial"/>
          <w:sz w:val="20"/>
          <w:szCs w:val="20"/>
        </w:rPr>
        <w:t xml:space="preserve"> Anwendung einer verbotenen Substanz oder Methode en</w:t>
      </w:r>
      <w:r w:rsidR="00324E5F" w:rsidRPr="0034371F">
        <w:rPr>
          <w:rFonts w:ascii="Arial" w:hAnsi="Arial" w:cs="Arial"/>
          <w:sz w:val="20"/>
          <w:szCs w:val="20"/>
        </w:rPr>
        <w:t xml:space="preserve">tsprechend der </w:t>
      </w:r>
      <w:r w:rsidRPr="0034371F">
        <w:rPr>
          <w:rFonts w:ascii="Arial" w:hAnsi="Arial" w:cs="Arial"/>
          <w:sz w:val="20"/>
          <w:szCs w:val="20"/>
        </w:rPr>
        <w:t>Doping</w:t>
      </w:r>
      <w:r w:rsidR="00A808F5" w:rsidRPr="0034371F">
        <w:rPr>
          <w:rFonts w:ascii="Arial" w:hAnsi="Arial" w:cs="Arial"/>
          <w:sz w:val="20"/>
          <w:szCs w:val="20"/>
        </w:rPr>
        <w:t>l</w:t>
      </w:r>
      <w:r w:rsidR="00A66309" w:rsidRPr="0034371F">
        <w:rPr>
          <w:rFonts w:ascii="Arial" w:hAnsi="Arial" w:cs="Arial"/>
          <w:sz w:val="20"/>
          <w:szCs w:val="20"/>
        </w:rPr>
        <w:t xml:space="preserve">iste </w:t>
      </w:r>
      <w:r w:rsidR="00D44D9C" w:rsidRPr="0034371F">
        <w:rPr>
          <w:rFonts w:ascii="Arial" w:hAnsi="Arial" w:cs="Arial"/>
          <w:sz w:val="20"/>
          <w:szCs w:val="20"/>
        </w:rPr>
        <w:t xml:space="preserve">von </w:t>
      </w:r>
      <w:r w:rsidR="00A9741F" w:rsidRPr="0034371F">
        <w:rPr>
          <w:rFonts w:ascii="Arial" w:hAnsi="Arial" w:cs="Arial"/>
          <w:sz w:val="20"/>
          <w:szCs w:val="20"/>
        </w:rPr>
        <w:t>Swiss Sport Integrity</w:t>
      </w:r>
      <w:r w:rsidRPr="0034371F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2E364D" w:rsidRPr="0034371F">
        <w:rPr>
          <w:rFonts w:ascii="Arial" w:hAnsi="Arial" w:cs="Arial"/>
          <w:sz w:val="20"/>
          <w:szCs w:val="20"/>
        </w:rPr>
        <w:t>.</w:t>
      </w:r>
    </w:p>
    <w:p w14:paraId="26BF0513" w14:textId="77777777" w:rsidR="00F36F72" w:rsidRPr="0034371F" w:rsidRDefault="00F36F72" w:rsidP="002E364D">
      <w:pPr>
        <w:ind w:left="360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 xml:space="preserve">Eine abschliessende Auflistung der </w:t>
      </w:r>
      <w:r w:rsidR="00CF080D" w:rsidRPr="0034371F">
        <w:rPr>
          <w:rFonts w:ascii="Arial" w:hAnsi="Arial" w:cs="Arial"/>
          <w:sz w:val="20"/>
          <w:szCs w:val="20"/>
        </w:rPr>
        <w:t>Verstösse gegen Anti-Doping-Bestimmungen findet sich im</w:t>
      </w:r>
      <w:r w:rsidRPr="0034371F">
        <w:rPr>
          <w:rFonts w:ascii="Arial" w:hAnsi="Arial" w:cs="Arial"/>
          <w:sz w:val="20"/>
          <w:szCs w:val="20"/>
        </w:rPr>
        <w:t xml:space="preserve"> Doping</w:t>
      </w:r>
      <w:r w:rsidR="00CF080D" w:rsidRPr="0034371F">
        <w:rPr>
          <w:rFonts w:ascii="Arial" w:hAnsi="Arial" w:cs="Arial"/>
          <w:sz w:val="20"/>
          <w:szCs w:val="20"/>
        </w:rPr>
        <w:t>-Statut</w:t>
      </w:r>
      <w:r w:rsidRPr="0034371F">
        <w:rPr>
          <w:rFonts w:ascii="Arial" w:hAnsi="Arial" w:cs="Arial"/>
          <w:sz w:val="20"/>
          <w:szCs w:val="20"/>
        </w:rPr>
        <w:t xml:space="preserve"> von Swiss Olympic</w:t>
      </w:r>
      <w:r w:rsidRPr="0034371F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34371F">
        <w:rPr>
          <w:rFonts w:ascii="Arial" w:hAnsi="Arial" w:cs="Arial"/>
          <w:sz w:val="20"/>
          <w:szCs w:val="20"/>
        </w:rPr>
        <w:t>.</w:t>
      </w:r>
    </w:p>
    <w:p w14:paraId="09327C1A" w14:textId="6AF64B6A" w:rsidR="00D44D9C" w:rsidRPr="0034371F" w:rsidRDefault="00D44D9C" w:rsidP="00F457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>Die Doping</w:t>
      </w:r>
      <w:r w:rsidR="00603C7D" w:rsidRPr="0034371F">
        <w:rPr>
          <w:rFonts w:ascii="Arial" w:hAnsi="Arial" w:cs="Arial"/>
          <w:sz w:val="20"/>
          <w:szCs w:val="20"/>
        </w:rPr>
        <w:t>l</w:t>
      </w:r>
      <w:r w:rsidRPr="0034371F">
        <w:rPr>
          <w:rFonts w:ascii="Arial" w:hAnsi="Arial" w:cs="Arial"/>
          <w:sz w:val="20"/>
          <w:szCs w:val="20"/>
        </w:rPr>
        <w:t>iste wird jährlich angepasst. Der Sportler</w:t>
      </w:r>
      <w:r w:rsidR="00603C7D" w:rsidRPr="0034371F">
        <w:rPr>
          <w:rFonts w:ascii="Arial" w:hAnsi="Arial" w:cs="Arial"/>
          <w:sz w:val="20"/>
          <w:szCs w:val="20"/>
        </w:rPr>
        <w:t xml:space="preserve"> / Die Sportlerin</w:t>
      </w:r>
      <w:r w:rsidRPr="0034371F">
        <w:rPr>
          <w:rFonts w:ascii="Arial" w:hAnsi="Arial" w:cs="Arial"/>
          <w:sz w:val="20"/>
          <w:szCs w:val="20"/>
        </w:rPr>
        <w:t xml:space="preserve"> verpflichtet sich, sich regelmässig über die Doping</w:t>
      </w:r>
      <w:r w:rsidR="00603C7D" w:rsidRPr="0034371F">
        <w:rPr>
          <w:rFonts w:ascii="Arial" w:hAnsi="Arial" w:cs="Arial"/>
          <w:sz w:val="20"/>
          <w:szCs w:val="20"/>
        </w:rPr>
        <w:t>l</w:t>
      </w:r>
      <w:r w:rsidRPr="0034371F">
        <w:rPr>
          <w:rFonts w:ascii="Arial" w:hAnsi="Arial" w:cs="Arial"/>
          <w:sz w:val="20"/>
          <w:szCs w:val="20"/>
        </w:rPr>
        <w:t>iste zu informieren</w:t>
      </w:r>
      <w:r w:rsidR="002E6319" w:rsidRPr="0034371F">
        <w:rPr>
          <w:rStyle w:val="Funotenzeichen"/>
          <w:rFonts w:ascii="Arial" w:hAnsi="Arial" w:cs="Arial"/>
          <w:sz w:val="20"/>
          <w:szCs w:val="20"/>
        </w:rPr>
        <w:footnoteReference w:id="4"/>
      </w:r>
      <w:r w:rsidRPr="0034371F">
        <w:rPr>
          <w:rFonts w:ascii="Arial" w:hAnsi="Arial" w:cs="Arial"/>
          <w:sz w:val="20"/>
          <w:szCs w:val="20"/>
        </w:rPr>
        <w:t>.</w:t>
      </w:r>
      <w:r w:rsidR="00F45746" w:rsidRPr="0034371F">
        <w:rPr>
          <w:rFonts w:ascii="Arial" w:hAnsi="Arial" w:cs="Arial"/>
          <w:sz w:val="20"/>
          <w:szCs w:val="20"/>
        </w:rPr>
        <w:t xml:space="preserve"> </w:t>
      </w:r>
      <w:r w:rsidRPr="0034371F">
        <w:rPr>
          <w:rFonts w:ascii="Arial" w:hAnsi="Arial" w:cs="Arial"/>
          <w:sz w:val="20"/>
          <w:szCs w:val="20"/>
        </w:rPr>
        <w:t>Er</w:t>
      </w:r>
      <w:r w:rsidR="00603C7D" w:rsidRPr="0034371F">
        <w:rPr>
          <w:rFonts w:ascii="Arial" w:hAnsi="Arial" w:cs="Arial"/>
          <w:sz w:val="20"/>
          <w:szCs w:val="20"/>
        </w:rPr>
        <w:t xml:space="preserve"> / Sie</w:t>
      </w:r>
      <w:r w:rsidRPr="0034371F">
        <w:rPr>
          <w:rFonts w:ascii="Arial" w:hAnsi="Arial" w:cs="Arial"/>
          <w:sz w:val="20"/>
          <w:szCs w:val="20"/>
        </w:rPr>
        <w:t xml:space="preserve"> </w:t>
      </w:r>
      <w:r w:rsidR="002E6319" w:rsidRPr="0034371F">
        <w:rPr>
          <w:rFonts w:ascii="Arial" w:hAnsi="Arial" w:cs="Arial"/>
          <w:sz w:val="20"/>
          <w:szCs w:val="20"/>
        </w:rPr>
        <w:t>ist sich bewusst</w:t>
      </w:r>
      <w:r w:rsidRPr="0034371F">
        <w:rPr>
          <w:rFonts w:ascii="Arial" w:hAnsi="Arial" w:cs="Arial"/>
          <w:sz w:val="20"/>
          <w:szCs w:val="20"/>
        </w:rPr>
        <w:t xml:space="preserve">, dass </w:t>
      </w:r>
      <w:r w:rsidR="00F45746" w:rsidRPr="0034371F">
        <w:rPr>
          <w:rFonts w:ascii="Arial" w:hAnsi="Arial" w:cs="Arial"/>
          <w:sz w:val="20"/>
          <w:szCs w:val="20"/>
        </w:rPr>
        <w:t>die Nichtkenntnis</w:t>
      </w:r>
      <w:r w:rsidRPr="0034371F">
        <w:rPr>
          <w:rFonts w:ascii="Arial" w:hAnsi="Arial" w:cs="Arial"/>
          <w:sz w:val="20"/>
          <w:szCs w:val="20"/>
        </w:rPr>
        <w:t xml:space="preserve"> der aktuellen Doping</w:t>
      </w:r>
      <w:r w:rsidR="00603C7D" w:rsidRPr="0034371F">
        <w:rPr>
          <w:rFonts w:ascii="Arial" w:hAnsi="Arial" w:cs="Arial"/>
          <w:sz w:val="20"/>
          <w:szCs w:val="20"/>
        </w:rPr>
        <w:t>l</w:t>
      </w:r>
      <w:r w:rsidR="00F45746" w:rsidRPr="0034371F">
        <w:rPr>
          <w:rFonts w:ascii="Arial" w:hAnsi="Arial" w:cs="Arial"/>
          <w:sz w:val="20"/>
          <w:szCs w:val="20"/>
        </w:rPr>
        <w:t xml:space="preserve">iste die Sanktionierung </w:t>
      </w:r>
      <w:r w:rsidR="005C27F6" w:rsidRPr="0034371F">
        <w:rPr>
          <w:rFonts w:ascii="Arial" w:hAnsi="Arial" w:cs="Arial"/>
          <w:sz w:val="20"/>
          <w:szCs w:val="20"/>
        </w:rPr>
        <w:t>von Verstössen gegen Anti-Doping-Bestimmungen</w:t>
      </w:r>
      <w:r w:rsidR="00F45746" w:rsidRPr="0034371F">
        <w:rPr>
          <w:rFonts w:ascii="Arial" w:hAnsi="Arial" w:cs="Arial"/>
          <w:sz w:val="20"/>
          <w:szCs w:val="20"/>
        </w:rPr>
        <w:t xml:space="preserve"> nicht ausschliesst.</w:t>
      </w:r>
    </w:p>
    <w:p w14:paraId="70CFAEE2" w14:textId="0A617206" w:rsidR="00B80F1D" w:rsidRPr="0034371F" w:rsidRDefault="00E533D2" w:rsidP="00B80F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 xml:space="preserve">Der Sportler </w:t>
      </w:r>
      <w:r w:rsidR="00603C7D" w:rsidRPr="0034371F">
        <w:rPr>
          <w:rFonts w:ascii="Arial" w:hAnsi="Arial" w:cs="Arial"/>
          <w:sz w:val="20"/>
          <w:szCs w:val="20"/>
        </w:rPr>
        <w:t xml:space="preserve">/ Die Sportlerin </w:t>
      </w:r>
      <w:r w:rsidRPr="0034371F">
        <w:rPr>
          <w:rFonts w:ascii="Arial" w:hAnsi="Arial" w:cs="Arial"/>
          <w:sz w:val="20"/>
          <w:szCs w:val="20"/>
        </w:rPr>
        <w:t xml:space="preserve">erklärt sich mit </w:t>
      </w:r>
      <w:r w:rsidR="00B80F1D" w:rsidRPr="0034371F">
        <w:rPr>
          <w:rFonts w:ascii="Arial" w:hAnsi="Arial" w:cs="Arial"/>
          <w:sz w:val="20"/>
          <w:szCs w:val="20"/>
        </w:rPr>
        <w:t>Dopingk</w:t>
      </w:r>
      <w:r w:rsidRPr="0034371F">
        <w:rPr>
          <w:rFonts w:ascii="Arial" w:hAnsi="Arial" w:cs="Arial"/>
          <w:sz w:val="20"/>
          <w:szCs w:val="20"/>
        </w:rPr>
        <w:t xml:space="preserve">ontrollen durch die zuständigen </w:t>
      </w:r>
      <w:r w:rsidR="007F0DF4" w:rsidRPr="0034371F">
        <w:rPr>
          <w:rFonts w:ascii="Arial" w:hAnsi="Arial" w:cs="Arial"/>
          <w:sz w:val="20"/>
          <w:szCs w:val="20"/>
        </w:rPr>
        <w:t>Anti-Doping-Organisationen</w:t>
      </w:r>
      <w:r w:rsidR="00CF080D" w:rsidRPr="0034371F">
        <w:rPr>
          <w:rFonts w:ascii="Arial" w:hAnsi="Arial" w:cs="Arial"/>
          <w:sz w:val="20"/>
          <w:szCs w:val="20"/>
        </w:rPr>
        <w:t xml:space="preserve">, namentlich durch </w:t>
      </w:r>
      <w:r w:rsidR="00A9741F" w:rsidRPr="0034371F">
        <w:rPr>
          <w:rFonts w:ascii="Arial" w:hAnsi="Arial" w:cs="Arial"/>
          <w:sz w:val="20"/>
          <w:szCs w:val="20"/>
        </w:rPr>
        <w:t>Swiss Sport Integrity</w:t>
      </w:r>
      <w:r w:rsidR="00CF080D" w:rsidRPr="0034371F">
        <w:rPr>
          <w:rFonts w:ascii="Arial" w:hAnsi="Arial" w:cs="Arial"/>
          <w:sz w:val="20"/>
          <w:szCs w:val="20"/>
        </w:rPr>
        <w:t>,</w:t>
      </w:r>
      <w:r w:rsidRPr="0034371F">
        <w:rPr>
          <w:rFonts w:ascii="Arial" w:hAnsi="Arial" w:cs="Arial"/>
          <w:sz w:val="20"/>
          <w:szCs w:val="20"/>
        </w:rPr>
        <w:t xml:space="preserve"> anlässlich von Wettkämpfen und ausserhalb von Wettkämpfen einverstanden.</w:t>
      </w:r>
      <w:r w:rsidR="00B80F1D" w:rsidRPr="0034371F">
        <w:rPr>
          <w:rFonts w:ascii="Arial" w:hAnsi="Arial" w:cs="Arial"/>
          <w:sz w:val="20"/>
          <w:szCs w:val="20"/>
        </w:rPr>
        <w:t xml:space="preserve"> Die Durchführung dieser </w:t>
      </w:r>
      <w:r w:rsidR="00603C7D" w:rsidRPr="0034371F">
        <w:rPr>
          <w:rFonts w:ascii="Arial" w:hAnsi="Arial" w:cs="Arial"/>
          <w:sz w:val="20"/>
          <w:szCs w:val="20"/>
        </w:rPr>
        <w:t xml:space="preserve">Dopingkontrollen </w:t>
      </w:r>
      <w:r w:rsidR="00B80F1D" w:rsidRPr="0034371F">
        <w:rPr>
          <w:rFonts w:ascii="Arial" w:hAnsi="Arial" w:cs="Arial"/>
          <w:sz w:val="20"/>
          <w:szCs w:val="20"/>
        </w:rPr>
        <w:t>richtet sich nach den Ausführungsbestimmungen zum Doping-Statut</w:t>
      </w:r>
      <w:r w:rsidR="00B80F1D" w:rsidRPr="0034371F">
        <w:rPr>
          <w:rStyle w:val="Funotenzeichen"/>
          <w:rFonts w:ascii="Arial" w:hAnsi="Arial" w:cs="Arial"/>
          <w:sz w:val="20"/>
          <w:szCs w:val="20"/>
        </w:rPr>
        <w:footnoteReference w:id="5"/>
      </w:r>
      <w:r w:rsidR="00B80F1D" w:rsidRPr="0034371F">
        <w:rPr>
          <w:rFonts w:ascii="Arial" w:hAnsi="Arial" w:cs="Arial"/>
          <w:sz w:val="20"/>
          <w:szCs w:val="20"/>
        </w:rPr>
        <w:t>.</w:t>
      </w:r>
    </w:p>
    <w:p w14:paraId="6A751234" w14:textId="138BADD4" w:rsidR="00F36F72" w:rsidRPr="0034371F" w:rsidRDefault="00E533D2" w:rsidP="00FE1C00">
      <w:pPr>
        <w:ind w:left="360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>Der Sportler</w:t>
      </w:r>
      <w:r w:rsidR="00603C7D" w:rsidRPr="0034371F">
        <w:rPr>
          <w:rFonts w:ascii="Arial" w:hAnsi="Arial" w:cs="Arial"/>
          <w:sz w:val="20"/>
          <w:szCs w:val="20"/>
        </w:rPr>
        <w:t xml:space="preserve"> / Die Sportlerin</w:t>
      </w:r>
      <w:r w:rsidRPr="0034371F">
        <w:rPr>
          <w:rFonts w:ascii="Arial" w:hAnsi="Arial" w:cs="Arial"/>
          <w:sz w:val="20"/>
          <w:szCs w:val="20"/>
        </w:rPr>
        <w:t>, der</w:t>
      </w:r>
      <w:r w:rsidR="00603C7D" w:rsidRPr="0034371F">
        <w:rPr>
          <w:rFonts w:ascii="Arial" w:hAnsi="Arial" w:cs="Arial"/>
          <w:sz w:val="20"/>
          <w:szCs w:val="20"/>
        </w:rPr>
        <w:t xml:space="preserve"> / die</w:t>
      </w:r>
      <w:r w:rsidRPr="0034371F">
        <w:rPr>
          <w:rFonts w:ascii="Arial" w:hAnsi="Arial" w:cs="Arial"/>
          <w:sz w:val="20"/>
          <w:szCs w:val="20"/>
        </w:rPr>
        <w:t xml:space="preserve"> sich einer Doping</w:t>
      </w:r>
      <w:r w:rsidR="00603C7D" w:rsidRPr="0034371F">
        <w:rPr>
          <w:rFonts w:ascii="Arial" w:hAnsi="Arial" w:cs="Arial"/>
          <w:sz w:val="20"/>
          <w:szCs w:val="20"/>
        </w:rPr>
        <w:t>k</w:t>
      </w:r>
      <w:r w:rsidRPr="0034371F">
        <w:rPr>
          <w:rFonts w:ascii="Arial" w:hAnsi="Arial" w:cs="Arial"/>
          <w:sz w:val="20"/>
          <w:szCs w:val="20"/>
        </w:rPr>
        <w:t>ontrolle</w:t>
      </w:r>
      <w:r w:rsidR="00FE1C00" w:rsidRPr="0034371F">
        <w:rPr>
          <w:rFonts w:ascii="Arial" w:hAnsi="Arial" w:cs="Arial"/>
          <w:sz w:val="20"/>
          <w:szCs w:val="20"/>
        </w:rPr>
        <w:t xml:space="preserve"> widersetzt, entzieht,</w:t>
      </w:r>
      <w:r w:rsidRPr="0034371F">
        <w:rPr>
          <w:rFonts w:ascii="Arial" w:hAnsi="Arial" w:cs="Arial"/>
          <w:sz w:val="20"/>
          <w:szCs w:val="20"/>
        </w:rPr>
        <w:t xml:space="preserve"> </w:t>
      </w:r>
      <w:r w:rsidR="00CF080D" w:rsidRPr="0034371F">
        <w:rPr>
          <w:rFonts w:ascii="Arial" w:hAnsi="Arial" w:cs="Arial"/>
          <w:sz w:val="20"/>
          <w:szCs w:val="20"/>
        </w:rPr>
        <w:t>deren</w:t>
      </w:r>
      <w:r w:rsidRPr="0034371F">
        <w:rPr>
          <w:rFonts w:ascii="Arial" w:hAnsi="Arial" w:cs="Arial"/>
          <w:sz w:val="20"/>
          <w:szCs w:val="20"/>
        </w:rPr>
        <w:t xml:space="preserve"> Zweck </w:t>
      </w:r>
      <w:r w:rsidR="00CF080D" w:rsidRPr="0034371F">
        <w:rPr>
          <w:rFonts w:ascii="Arial" w:hAnsi="Arial" w:cs="Arial"/>
          <w:sz w:val="20"/>
          <w:szCs w:val="20"/>
        </w:rPr>
        <w:t>vereitelt</w:t>
      </w:r>
      <w:r w:rsidR="00FE1C00" w:rsidRPr="0034371F">
        <w:rPr>
          <w:rFonts w:ascii="Arial" w:hAnsi="Arial" w:cs="Arial"/>
          <w:sz w:val="20"/>
          <w:szCs w:val="20"/>
        </w:rPr>
        <w:t xml:space="preserve"> oder den Versuch eines solchen Verhaltens unternimmt</w:t>
      </w:r>
      <w:r w:rsidR="00CF080D" w:rsidRPr="0034371F">
        <w:rPr>
          <w:rFonts w:ascii="Arial" w:hAnsi="Arial" w:cs="Arial"/>
          <w:sz w:val="20"/>
          <w:szCs w:val="20"/>
        </w:rPr>
        <w:t>, begeht einen Verstoss gegen Anti-Doping-Bestimmungen und wird sanktioniert, wie dies bei einem positiven Befund der Fall wäre.</w:t>
      </w:r>
    </w:p>
    <w:p w14:paraId="16898030" w14:textId="30A05770" w:rsidR="00814B0E" w:rsidRDefault="00814B0E" w:rsidP="00192581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D006C">
        <w:rPr>
          <w:rFonts w:ascii="Arial" w:hAnsi="Arial" w:cs="Arial"/>
          <w:bCs/>
          <w:sz w:val="20"/>
          <w:szCs w:val="20"/>
        </w:rPr>
        <w:t xml:space="preserve">Der Sportler / Die Sportlerin </w:t>
      </w:r>
      <w:r w:rsidR="00127FC6" w:rsidRPr="007D006C">
        <w:rPr>
          <w:rFonts w:ascii="Arial" w:hAnsi="Arial" w:cs="Arial"/>
          <w:bCs/>
          <w:sz w:val="20"/>
          <w:szCs w:val="20"/>
        </w:rPr>
        <w:t>ist sich bewusst, dass er / sie vollumfänglich dafür verantwortlich ist,</w:t>
      </w:r>
      <w:r w:rsidR="00127FC6">
        <w:rPr>
          <w:rFonts w:ascii="Arial" w:hAnsi="Arial" w:cs="Arial"/>
          <w:b/>
          <w:sz w:val="20"/>
          <w:szCs w:val="20"/>
        </w:rPr>
        <w:t xml:space="preserve"> </w:t>
      </w:r>
      <w:r w:rsidR="00127FC6" w:rsidRPr="007D006C">
        <w:rPr>
          <w:rFonts w:ascii="Arial" w:hAnsi="Arial" w:cs="Arial"/>
          <w:bCs/>
          <w:sz w:val="20"/>
          <w:szCs w:val="20"/>
        </w:rPr>
        <w:t>sämtliche</w:t>
      </w:r>
      <w:r w:rsidR="00127FC6">
        <w:rPr>
          <w:rFonts w:ascii="Arial" w:hAnsi="Arial" w:cs="Arial"/>
          <w:b/>
          <w:sz w:val="20"/>
          <w:szCs w:val="20"/>
        </w:rPr>
        <w:t xml:space="preserve"> </w:t>
      </w:r>
      <w:r w:rsidR="007A71FF">
        <w:rPr>
          <w:rFonts w:ascii="Arial" w:hAnsi="Arial" w:cs="Arial"/>
          <w:b/>
          <w:sz w:val="20"/>
          <w:szCs w:val="20"/>
        </w:rPr>
        <w:t xml:space="preserve">Nahrungsergänzungsmittel und </w:t>
      </w:r>
      <w:r w:rsidR="00127FC6">
        <w:rPr>
          <w:rFonts w:ascii="Arial" w:hAnsi="Arial" w:cs="Arial"/>
          <w:b/>
          <w:sz w:val="20"/>
          <w:szCs w:val="20"/>
        </w:rPr>
        <w:t xml:space="preserve">Medikamente </w:t>
      </w:r>
      <w:r w:rsidR="00231A53" w:rsidRPr="007D006C">
        <w:rPr>
          <w:rFonts w:ascii="Arial" w:hAnsi="Arial" w:cs="Arial"/>
          <w:bCs/>
          <w:sz w:val="20"/>
          <w:szCs w:val="20"/>
        </w:rPr>
        <w:t>vor der</w:t>
      </w:r>
      <w:r w:rsidR="002F341F">
        <w:rPr>
          <w:rFonts w:ascii="Arial" w:hAnsi="Arial" w:cs="Arial"/>
          <w:bCs/>
          <w:sz w:val="20"/>
          <w:szCs w:val="20"/>
        </w:rPr>
        <w:t xml:space="preserve"> Anwe</w:t>
      </w:r>
      <w:r w:rsidR="00B00490">
        <w:rPr>
          <w:rFonts w:ascii="Arial" w:hAnsi="Arial" w:cs="Arial"/>
          <w:bCs/>
          <w:sz w:val="20"/>
          <w:szCs w:val="20"/>
        </w:rPr>
        <w:t>n</w:t>
      </w:r>
      <w:r w:rsidR="002F341F">
        <w:rPr>
          <w:rFonts w:ascii="Arial" w:hAnsi="Arial" w:cs="Arial"/>
          <w:bCs/>
          <w:sz w:val="20"/>
          <w:szCs w:val="20"/>
        </w:rPr>
        <w:t>dung</w:t>
      </w:r>
      <w:r w:rsidR="00231A53" w:rsidRPr="007D006C">
        <w:rPr>
          <w:rFonts w:ascii="Arial" w:hAnsi="Arial" w:cs="Arial"/>
          <w:bCs/>
          <w:sz w:val="20"/>
          <w:szCs w:val="20"/>
        </w:rPr>
        <w:t xml:space="preserve"> </w:t>
      </w:r>
      <w:r w:rsidR="008473E5" w:rsidRPr="007D006C">
        <w:rPr>
          <w:rFonts w:ascii="Arial" w:hAnsi="Arial" w:cs="Arial"/>
          <w:bCs/>
          <w:sz w:val="20"/>
          <w:szCs w:val="20"/>
        </w:rPr>
        <w:t>auf de</w:t>
      </w:r>
      <w:r w:rsidR="002F341F">
        <w:rPr>
          <w:rFonts w:ascii="Arial" w:hAnsi="Arial" w:cs="Arial"/>
          <w:bCs/>
          <w:sz w:val="20"/>
          <w:szCs w:val="20"/>
        </w:rPr>
        <w:t>r</w:t>
      </w:r>
      <w:r w:rsidR="008473E5" w:rsidRPr="007D006C">
        <w:rPr>
          <w:rFonts w:ascii="Arial" w:hAnsi="Arial" w:cs="Arial"/>
          <w:bCs/>
          <w:sz w:val="20"/>
          <w:szCs w:val="20"/>
        </w:rPr>
        <w:t xml:space="preserve">en </w:t>
      </w:r>
      <w:r w:rsidR="00231A53" w:rsidRPr="00231A53">
        <w:rPr>
          <w:rFonts w:ascii="Arial" w:hAnsi="Arial" w:cs="Arial"/>
          <w:b/>
          <w:sz w:val="20"/>
          <w:szCs w:val="20"/>
        </w:rPr>
        <w:t>Doping-Status</w:t>
      </w:r>
      <w:r w:rsidR="00231A53" w:rsidRPr="007D006C">
        <w:rPr>
          <w:rFonts w:ascii="Arial" w:hAnsi="Arial" w:cs="Arial"/>
          <w:bCs/>
          <w:sz w:val="20"/>
          <w:szCs w:val="20"/>
        </w:rPr>
        <w:t xml:space="preserve"> zu prüfen.</w:t>
      </w:r>
      <w:r w:rsidR="006E7599">
        <w:rPr>
          <w:rFonts w:ascii="Arial" w:hAnsi="Arial" w:cs="Arial"/>
          <w:bCs/>
          <w:sz w:val="20"/>
          <w:szCs w:val="20"/>
        </w:rPr>
        <w:t xml:space="preserve"> Dafür kann er / sie die jeweils gültige Dopingliste</w:t>
      </w:r>
      <w:r w:rsidR="007D006C">
        <w:rPr>
          <w:rFonts w:ascii="Arial" w:hAnsi="Arial" w:cs="Arial"/>
          <w:bCs/>
          <w:sz w:val="20"/>
          <w:szCs w:val="20"/>
        </w:rPr>
        <w:t xml:space="preserve"> </w:t>
      </w:r>
      <w:r w:rsidR="006E7599">
        <w:rPr>
          <w:rFonts w:ascii="Arial" w:hAnsi="Arial" w:cs="Arial"/>
          <w:bCs/>
          <w:sz w:val="20"/>
          <w:szCs w:val="20"/>
        </w:rPr>
        <w:t>oder die Medi</w:t>
      </w:r>
      <w:r w:rsidR="004629F9">
        <w:rPr>
          <w:rFonts w:ascii="Arial" w:hAnsi="Arial" w:cs="Arial"/>
          <w:bCs/>
          <w:sz w:val="20"/>
          <w:szCs w:val="20"/>
        </w:rPr>
        <w:t>kamentenabfrage Global DRO</w:t>
      </w:r>
      <w:r w:rsidR="004629F9">
        <w:rPr>
          <w:rStyle w:val="Funotenzeichen"/>
          <w:rFonts w:ascii="Arial" w:hAnsi="Arial" w:cs="Arial"/>
          <w:b/>
          <w:sz w:val="20"/>
          <w:szCs w:val="20"/>
        </w:rPr>
        <w:footnoteReference w:id="6"/>
      </w:r>
      <w:r w:rsidR="004629F9">
        <w:rPr>
          <w:rFonts w:ascii="Arial" w:hAnsi="Arial" w:cs="Arial"/>
          <w:bCs/>
          <w:sz w:val="20"/>
          <w:szCs w:val="20"/>
        </w:rPr>
        <w:t xml:space="preserve"> konsultieren.</w:t>
      </w:r>
    </w:p>
    <w:p w14:paraId="284849B5" w14:textId="1FA29159" w:rsidR="009439D8" w:rsidRDefault="009439D8" w:rsidP="00192581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7D006C">
        <w:rPr>
          <w:rFonts w:ascii="Arial" w:hAnsi="Arial" w:cs="Arial"/>
          <w:bCs/>
          <w:sz w:val="20"/>
          <w:szCs w:val="20"/>
        </w:rPr>
        <w:t>Der Sportler</w:t>
      </w:r>
      <w:r w:rsidR="002D2E3F" w:rsidRPr="007D006C">
        <w:rPr>
          <w:rFonts w:ascii="Arial" w:hAnsi="Arial" w:cs="Arial"/>
          <w:bCs/>
          <w:sz w:val="20"/>
          <w:szCs w:val="20"/>
        </w:rPr>
        <w:t xml:space="preserve"> / Die Sportlerin</w:t>
      </w:r>
      <w:r w:rsidR="00A07246" w:rsidRPr="007D006C">
        <w:rPr>
          <w:rFonts w:ascii="Arial" w:hAnsi="Arial" w:cs="Arial"/>
          <w:bCs/>
          <w:sz w:val="20"/>
          <w:szCs w:val="20"/>
        </w:rPr>
        <w:t xml:space="preserve">, </w:t>
      </w:r>
      <w:r w:rsidR="00431123" w:rsidRPr="007D006C">
        <w:rPr>
          <w:rFonts w:ascii="Arial" w:hAnsi="Arial" w:cs="Arial"/>
          <w:bCs/>
          <w:sz w:val="20"/>
          <w:szCs w:val="20"/>
        </w:rPr>
        <w:t>der</w:t>
      </w:r>
      <w:r w:rsidR="002D2E3F" w:rsidRPr="007D006C">
        <w:rPr>
          <w:rFonts w:ascii="Arial" w:hAnsi="Arial" w:cs="Arial"/>
          <w:bCs/>
          <w:sz w:val="20"/>
          <w:szCs w:val="20"/>
        </w:rPr>
        <w:t xml:space="preserve"> / die</w:t>
      </w:r>
      <w:r w:rsidR="00431123" w:rsidRPr="007D006C">
        <w:rPr>
          <w:rFonts w:ascii="Arial" w:hAnsi="Arial" w:cs="Arial"/>
          <w:bCs/>
          <w:sz w:val="20"/>
          <w:szCs w:val="20"/>
        </w:rPr>
        <w:t xml:space="preserve"> </w:t>
      </w:r>
      <w:r w:rsidR="002B347A" w:rsidRPr="007D006C">
        <w:rPr>
          <w:rFonts w:ascii="Arial" w:hAnsi="Arial" w:cs="Arial"/>
          <w:bCs/>
          <w:sz w:val="20"/>
          <w:szCs w:val="20"/>
        </w:rPr>
        <w:t xml:space="preserve">als </w:t>
      </w:r>
      <w:r w:rsidR="002B347A" w:rsidRPr="00877D3A">
        <w:rPr>
          <w:rFonts w:ascii="Arial" w:hAnsi="Arial" w:cs="Arial"/>
          <w:b/>
          <w:sz w:val="20"/>
          <w:szCs w:val="20"/>
        </w:rPr>
        <w:t xml:space="preserve">National-Level-Athlet/in </w:t>
      </w:r>
      <w:r w:rsidR="00FE60FA" w:rsidRPr="00877D3A">
        <w:rPr>
          <w:rFonts w:ascii="Arial" w:hAnsi="Arial" w:cs="Arial"/>
          <w:b/>
          <w:sz w:val="20"/>
          <w:szCs w:val="20"/>
        </w:rPr>
        <w:t xml:space="preserve">bzw. International-Level-Athlet/in </w:t>
      </w:r>
      <w:r w:rsidR="002B347A" w:rsidRPr="007D006C">
        <w:rPr>
          <w:rFonts w:ascii="Arial" w:hAnsi="Arial" w:cs="Arial"/>
          <w:bCs/>
          <w:sz w:val="20"/>
          <w:szCs w:val="20"/>
        </w:rPr>
        <w:t>qualifiziert wird,</w:t>
      </w:r>
      <w:r w:rsidR="00431123" w:rsidRPr="007D006C">
        <w:rPr>
          <w:rFonts w:ascii="Arial" w:hAnsi="Arial" w:cs="Arial"/>
          <w:bCs/>
          <w:sz w:val="20"/>
          <w:szCs w:val="20"/>
        </w:rPr>
        <w:t xml:space="preserve"> </w:t>
      </w:r>
      <w:r w:rsidRPr="007D006C">
        <w:rPr>
          <w:rFonts w:ascii="Arial" w:hAnsi="Arial" w:cs="Arial"/>
          <w:bCs/>
          <w:sz w:val="20"/>
          <w:szCs w:val="20"/>
        </w:rPr>
        <w:t>erklärt sich damit einverstanden</w:t>
      </w:r>
      <w:r w:rsidR="007641A6" w:rsidRPr="007D006C">
        <w:rPr>
          <w:rFonts w:ascii="Arial" w:hAnsi="Arial" w:cs="Arial"/>
          <w:bCs/>
          <w:sz w:val="20"/>
          <w:szCs w:val="20"/>
        </w:rPr>
        <w:t>,</w:t>
      </w:r>
      <w:r w:rsidRPr="007D006C">
        <w:rPr>
          <w:rFonts w:ascii="Arial" w:hAnsi="Arial" w:cs="Arial"/>
          <w:bCs/>
          <w:sz w:val="20"/>
          <w:szCs w:val="20"/>
        </w:rPr>
        <w:t xml:space="preserve"> dass </w:t>
      </w:r>
      <w:r w:rsidR="00A07246" w:rsidRPr="007D006C">
        <w:rPr>
          <w:rFonts w:ascii="Arial" w:hAnsi="Arial" w:cs="Arial"/>
          <w:bCs/>
          <w:sz w:val="20"/>
          <w:szCs w:val="20"/>
        </w:rPr>
        <w:t>spezifische</w:t>
      </w:r>
      <w:r w:rsidRPr="007D006C">
        <w:rPr>
          <w:rFonts w:ascii="Arial" w:hAnsi="Arial" w:cs="Arial"/>
          <w:bCs/>
          <w:sz w:val="20"/>
          <w:szCs w:val="20"/>
        </w:rPr>
        <w:t xml:space="preserve"> </w:t>
      </w:r>
      <w:r w:rsidR="00E54F42" w:rsidRPr="007D006C">
        <w:rPr>
          <w:rFonts w:ascii="Arial" w:hAnsi="Arial" w:cs="Arial"/>
          <w:bCs/>
          <w:sz w:val="20"/>
          <w:szCs w:val="20"/>
        </w:rPr>
        <w:t>Regeln</w:t>
      </w:r>
      <w:r w:rsidRPr="007D006C">
        <w:rPr>
          <w:rFonts w:ascii="Arial" w:hAnsi="Arial" w:cs="Arial"/>
          <w:bCs/>
          <w:sz w:val="20"/>
          <w:szCs w:val="20"/>
        </w:rPr>
        <w:t xml:space="preserve"> </w:t>
      </w:r>
      <w:r w:rsidR="007641A6" w:rsidRPr="007D006C">
        <w:rPr>
          <w:rFonts w:ascii="Arial" w:hAnsi="Arial" w:cs="Arial"/>
          <w:bCs/>
          <w:sz w:val="20"/>
          <w:szCs w:val="20"/>
        </w:rPr>
        <w:t>des</w:t>
      </w:r>
      <w:r w:rsidRPr="007D006C">
        <w:rPr>
          <w:rFonts w:ascii="Arial" w:hAnsi="Arial" w:cs="Arial"/>
          <w:bCs/>
          <w:sz w:val="20"/>
          <w:szCs w:val="20"/>
        </w:rPr>
        <w:t xml:space="preserve"> Doping-Statut</w:t>
      </w:r>
      <w:r w:rsidR="007641A6" w:rsidRPr="007D006C">
        <w:rPr>
          <w:rFonts w:ascii="Arial" w:hAnsi="Arial" w:cs="Arial"/>
          <w:bCs/>
          <w:sz w:val="20"/>
          <w:szCs w:val="20"/>
        </w:rPr>
        <w:t>s und dessen Ausführungsbestimmungen</w:t>
      </w:r>
      <w:r w:rsidRPr="007D006C">
        <w:rPr>
          <w:rFonts w:ascii="Arial" w:hAnsi="Arial" w:cs="Arial"/>
          <w:bCs/>
          <w:sz w:val="20"/>
          <w:szCs w:val="20"/>
        </w:rPr>
        <w:t xml:space="preserve"> betr</w:t>
      </w:r>
      <w:r w:rsidR="002D2E3F" w:rsidRPr="007D006C">
        <w:rPr>
          <w:rFonts w:ascii="Arial" w:hAnsi="Arial" w:cs="Arial"/>
          <w:bCs/>
          <w:sz w:val="20"/>
          <w:szCs w:val="20"/>
        </w:rPr>
        <w:t>effend</w:t>
      </w:r>
      <w:r w:rsidRPr="007D006C">
        <w:rPr>
          <w:rFonts w:ascii="Arial" w:hAnsi="Arial" w:cs="Arial"/>
          <w:bCs/>
          <w:sz w:val="20"/>
          <w:szCs w:val="20"/>
        </w:rPr>
        <w:t xml:space="preserve"> Ausnahmebewilligungen zu therapeutischen Zwecken</w:t>
      </w:r>
      <w:r w:rsidR="00816A74">
        <w:rPr>
          <w:rFonts w:ascii="Arial" w:hAnsi="Arial" w:cs="Arial"/>
          <w:bCs/>
          <w:sz w:val="20"/>
          <w:szCs w:val="20"/>
        </w:rPr>
        <w:t xml:space="preserve"> (ATZ)</w:t>
      </w:r>
      <w:r w:rsidRPr="007D006C">
        <w:rPr>
          <w:rFonts w:ascii="Arial" w:hAnsi="Arial" w:cs="Arial"/>
          <w:bCs/>
          <w:sz w:val="20"/>
          <w:szCs w:val="20"/>
        </w:rPr>
        <w:t xml:space="preserve"> für ihn </w:t>
      </w:r>
      <w:r w:rsidR="002D2E3F" w:rsidRPr="007D006C">
        <w:rPr>
          <w:rFonts w:ascii="Arial" w:hAnsi="Arial" w:cs="Arial"/>
          <w:bCs/>
          <w:sz w:val="20"/>
          <w:szCs w:val="20"/>
        </w:rPr>
        <w:t xml:space="preserve">/ sie </w:t>
      </w:r>
      <w:r w:rsidRPr="007D006C">
        <w:rPr>
          <w:rFonts w:ascii="Arial" w:hAnsi="Arial" w:cs="Arial"/>
          <w:bCs/>
          <w:sz w:val="20"/>
          <w:szCs w:val="20"/>
        </w:rPr>
        <w:t>Geltung haben.</w:t>
      </w:r>
      <w:r w:rsidR="00960F48">
        <w:rPr>
          <w:rFonts w:ascii="Arial" w:hAnsi="Arial" w:cs="Arial"/>
          <w:bCs/>
          <w:sz w:val="20"/>
          <w:szCs w:val="20"/>
        </w:rPr>
        <w:t xml:space="preserve"> </w:t>
      </w:r>
      <w:r w:rsidR="00D35F82">
        <w:rPr>
          <w:rFonts w:ascii="Arial" w:hAnsi="Arial" w:cs="Arial"/>
          <w:bCs/>
          <w:sz w:val="20"/>
          <w:szCs w:val="20"/>
        </w:rPr>
        <w:t>N</w:t>
      </w:r>
      <w:r w:rsidR="00960F48" w:rsidRPr="00960F48">
        <w:rPr>
          <w:rFonts w:ascii="Arial" w:hAnsi="Arial" w:cs="Arial"/>
          <w:bCs/>
          <w:sz w:val="20"/>
          <w:szCs w:val="20"/>
        </w:rPr>
        <w:t>ach Definition von Swiss Sport Integrity</w:t>
      </w:r>
      <w:r w:rsidR="00D35F82">
        <w:rPr>
          <w:rFonts w:ascii="Arial" w:hAnsi="Arial" w:cs="Arial"/>
          <w:bCs/>
          <w:sz w:val="20"/>
          <w:szCs w:val="20"/>
        </w:rPr>
        <w:t>,</w:t>
      </w:r>
      <w:r w:rsidR="00960F48" w:rsidRPr="00960F48">
        <w:rPr>
          <w:rFonts w:ascii="Arial" w:hAnsi="Arial" w:cs="Arial"/>
          <w:bCs/>
          <w:sz w:val="20"/>
          <w:szCs w:val="20"/>
        </w:rPr>
        <w:t xml:space="preserve"> </w:t>
      </w:r>
      <w:r w:rsidR="00D35F82">
        <w:rPr>
          <w:rFonts w:ascii="Arial" w:hAnsi="Arial" w:cs="Arial"/>
          <w:bCs/>
          <w:sz w:val="20"/>
          <w:szCs w:val="20"/>
        </w:rPr>
        <w:t xml:space="preserve">gilt als National-Level-Athlet/in, wer </w:t>
      </w:r>
      <w:r w:rsidR="00960F48" w:rsidRPr="00960F48">
        <w:rPr>
          <w:rFonts w:ascii="Arial" w:hAnsi="Arial" w:cs="Arial"/>
          <w:bCs/>
          <w:sz w:val="20"/>
          <w:szCs w:val="20"/>
        </w:rPr>
        <w:t xml:space="preserve">dem </w:t>
      </w:r>
      <w:r w:rsidR="00960F48" w:rsidRPr="007D006C">
        <w:rPr>
          <w:rFonts w:ascii="Arial" w:hAnsi="Arial" w:cs="Arial"/>
          <w:b/>
          <w:sz w:val="20"/>
          <w:szCs w:val="20"/>
        </w:rPr>
        <w:t>ATZ-Pool</w:t>
      </w:r>
      <w:r w:rsidR="00D415D6">
        <w:rPr>
          <w:rStyle w:val="Funotenzeichen"/>
          <w:rFonts w:ascii="Arial" w:hAnsi="Arial" w:cs="Arial"/>
          <w:b/>
          <w:sz w:val="20"/>
          <w:szCs w:val="20"/>
        </w:rPr>
        <w:footnoteReference w:id="7"/>
      </w:r>
      <w:r w:rsidR="00960F48" w:rsidRPr="00960F48">
        <w:rPr>
          <w:rFonts w:ascii="Arial" w:hAnsi="Arial" w:cs="Arial"/>
          <w:bCs/>
          <w:sz w:val="20"/>
          <w:szCs w:val="20"/>
        </w:rPr>
        <w:t xml:space="preserve"> </w:t>
      </w:r>
      <w:r w:rsidR="00D415D6" w:rsidRPr="00960F48">
        <w:rPr>
          <w:rFonts w:ascii="Arial" w:hAnsi="Arial" w:cs="Arial"/>
          <w:bCs/>
          <w:sz w:val="20"/>
          <w:szCs w:val="20"/>
        </w:rPr>
        <w:t>angehör</w:t>
      </w:r>
      <w:r w:rsidR="00D415D6">
        <w:rPr>
          <w:rFonts w:ascii="Arial" w:hAnsi="Arial" w:cs="Arial"/>
          <w:bCs/>
          <w:sz w:val="20"/>
          <w:szCs w:val="20"/>
        </w:rPr>
        <w:t>t, was bedeutet, dass</w:t>
      </w:r>
      <w:r w:rsidR="00960F48" w:rsidRPr="00960F48">
        <w:rPr>
          <w:rFonts w:ascii="Arial" w:hAnsi="Arial" w:cs="Arial"/>
          <w:bCs/>
          <w:sz w:val="20"/>
          <w:szCs w:val="20"/>
        </w:rPr>
        <w:t xml:space="preserve"> eine </w:t>
      </w:r>
      <w:r w:rsidR="00960F48" w:rsidRPr="007D006C">
        <w:rPr>
          <w:rFonts w:ascii="Arial" w:hAnsi="Arial" w:cs="Arial"/>
          <w:b/>
          <w:sz w:val="20"/>
          <w:szCs w:val="20"/>
        </w:rPr>
        <w:t>vorgängige</w:t>
      </w:r>
      <w:r w:rsidR="00960F48" w:rsidRPr="00960F48">
        <w:rPr>
          <w:rFonts w:ascii="Arial" w:hAnsi="Arial" w:cs="Arial"/>
          <w:bCs/>
          <w:sz w:val="20"/>
          <w:szCs w:val="20"/>
        </w:rPr>
        <w:t xml:space="preserve"> Ausnahmebewilligung zu therapeutischen Zwecken</w:t>
      </w:r>
      <w:r w:rsidR="00D415D6">
        <w:rPr>
          <w:rFonts w:ascii="Arial" w:hAnsi="Arial" w:cs="Arial"/>
          <w:bCs/>
          <w:sz w:val="20"/>
          <w:szCs w:val="20"/>
        </w:rPr>
        <w:t xml:space="preserve"> notwendig ist</w:t>
      </w:r>
      <w:r w:rsidR="00D35F82">
        <w:rPr>
          <w:rFonts w:ascii="Arial" w:hAnsi="Arial" w:cs="Arial"/>
          <w:bCs/>
          <w:sz w:val="20"/>
          <w:szCs w:val="20"/>
        </w:rPr>
        <w:t>.</w:t>
      </w:r>
      <w:r w:rsidR="00816A74">
        <w:rPr>
          <w:rFonts w:ascii="Arial" w:hAnsi="Arial" w:cs="Arial"/>
          <w:bCs/>
          <w:sz w:val="20"/>
          <w:szCs w:val="20"/>
        </w:rPr>
        <w:t xml:space="preserve"> Dasselbe gilt </w:t>
      </w:r>
      <w:r w:rsidR="00887DDF">
        <w:rPr>
          <w:rFonts w:ascii="Arial" w:hAnsi="Arial" w:cs="Arial"/>
          <w:bCs/>
          <w:sz w:val="20"/>
          <w:szCs w:val="20"/>
        </w:rPr>
        <w:t>für International-Level-Athlet/in</w:t>
      </w:r>
      <w:r w:rsidR="00AB7A53">
        <w:rPr>
          <w:rFonts w:ascii="Arial" w:hAnsi="Arial" w:cs="Arial"/>
          <w:bCs/>
          <w:sz w:val="20"/>
          <w:szCs w:val="20"/>
        </w:rPr>
        <w:t xml:space="preserve"> gemäss Definition des Internationalen </w:t>
      </w:r>
      <w:r w:rsidR="00D943EA">
        <w:rPr>
          <w:rFonts w:ascii="Arial" w:hAnsi="Arial" w:cs="Arial"/>
          <w:bCs/>
          <w:sz w:val="20"/>
          <w:szCs w:val="20"/>
        </w:rPr>
        <w:t>Verbandes.</w:t>
      </w:r>
      <w:r w:rsidR="00887DDF">
        <w:rPr>
          <w:rFonts w:ascii="Arial" w:hAnsi="Arial" w:cs="Arial"/>
          <w:bCs/>
          <w:sz w:val="20"/>
          <w:szCs w:val="20"/>
        </w:rPr>
        <w:t xml:space="preserve"> </w:t>
      </w:r>
    </w:p>
    <w:p w14:paraId="450030EC" w14:textId="77777777" w:rsidR="00D415D6" w:rsidRDefault="00D415D6" w:rsidP="00D415D6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759750D" w14:textId="35F0D9F3" w:rsidR="009553E3" w:rsidRPr="007D006C" w:rsidRDefault="006000DA" w:rsidP="009553E3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D415D6">
        <w:rPr>
          <w:rFonts w:ascii="Arial" w:hAnsi="Arial" w:cs="Arial"/>
          <w:b/>
          <w:sz w:val="20"/>
          <w:szCs w:val="20"/>
        </w:rPr>
        <w:lastRenderedPageBreak/>
        <w:t>Der Sportler / Die Sportlerin, der / die einem Kontrollpool</w:t>
      </w:r>
      <w:r w:rsidR="00E73571">
        <w:rPr>
          <w:rStyle w:val="Funotenzeichen"/>
          <w:rFonts w:ascii="Arial" w:hAnsi="Arial" w:cs="Arial"/>
          <w:b/>
          <w:sz w:val="20"/>
          <w:szCs w:val="20"/>
        </w:rPr>
        <w:footnoteReference w:id="8"/>
      </w:r>
      <w:r w:rsidRPr="00D415D6">
        <w:rPr>
          <w:rFonts w:ascii="Arial" w:hAnsi="Arial" w:cs="Arial"/>
          <w:b/>
          <w:sz w:val="20"/>
          <w:szCs w:val="20"/>
        </w:rPr>
        <w:t xml:space="preserve"> angehört erklärt sich damit einverstanden, dass spezifische Regeln des Doping-Statuts und dessen</w:t>
      </w:r>
      <w:r w:rsidR="001E746A" w:rsidRPr="00D415D6">
        <w:rPr>
          <w:rFonts w:ascii="Arial" w:hAnsi="Arial" w:cs="Arial"/>
          <w:b/>
          <w:sz w:val="20"/>
          <w:szCs w:val="20"/>
        </w:rPr>
        <w:t xml:space="preserve"> </w:t>
      </w:r>
      <w:r w:rsidRPr="00D415D6">
        <w:rPr>
          <w:rFonts w:ascii="Arial" w:hAnsi="Arial" w:cs="Arial"/>
          <w:b/>
          <w:sz w:val="20"/>
          <w:szCs w:val="20"/>
        </w:rPr>
        <w:t>Ausführungsbestimmungen betreffend Meldepflichten und Rücktritt für ihn / sie Geltung haben.</w:t>
      </w:r>
      <w:r w:rsidRPr="00D415D6">
        <w:rPr>
          <w:rFonts w:ascii="Arial" w:hAnsi="Arial" w:cs="Arial"/>
          <w:sz w:val="20"/>
          <w:szCs w:val="20"/>
        </w:rPr>
        <w:t xml:space="preserve"> </w:t>
      </w:r>
    </w:p>
    <w:p w14:paraId="7DF97DE1" w14:textId="66CA85BF" w:rsidR="00D415D6" w:rsidRDefault="006000DA" w:rsidP="007D006C">
      <w:pPr>
        <w:ind w:left="360"/>
        <w:jc w:val="both"/>
        <w:rPr>
          <w:rFonts w:ascii="Arial" w:hAnsi="Arial" w:cs="Arial"/>
          <w:sz w:val="20"/>
          <w:szCs w:val="20"/>
        </w:rPr>
      </w:pPr>
      <w:r w:rsidRPr="00D415D6">
        <w:rPr>
          <w:rFonts w:ascii="Arial" w:hAnsi="Arial" w:cs="Arial"/>
          <w:sz w:val="20"/>
          <w:szCs w:val="20"/>
        </w:rPr>
        <w:t xml:space="preserve">Der Sportler / Die Sportlerin ist sich namentlich bewusst, dass er / sie vollumfänglich dafür verantwortlich ist, dass sämtliche Daten betreffend Meldepflicht vollständig, wahrheitsgetreu und fristgerecht bei Swiss Sport Integrity eintreffen. </w:t>
      </w:r>
      <w:r w:rsidRPr="00D415D6">
        <w:rPr>
          <w:rFonts w:ascii="Arial" w:hAnsi="Arial" w:cs="Arial"/>
          <w:b/>
          <w:sz w:val="20"/>
          <w:szCs w:val="20"/>
        </w:rPr>
        <w:t>Verletzungen der Meldepflicht können im Wiederholungsfall als Verstoss gegen Anti-Doping-Bestimmungen gewertet und dementsprechend sanktioniert werden.</w:t>
      </w:r>
    </w:p>
    <w:p w14:paraId="588B3556" w14:textId="1B9D6F57" w:rsidR="00192581" w:rsidRPr="0034371F" w:rsidRDefault="00090C3F" w:rsidP="0019258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>Der Sportler</w:t>
      </w:r>
      <w:r w:rsidR="00735AD3" w:rsidRPr="0034371F">
        <w:rPr>
          <w:rFonts w:ascii="Arial" w:hAnsi="Arial" w:cs="Arial"/>
          <w:sz w:val="20"/>
          <w:szCs w:val="20"/>
        </w:rPr>
        <w:t xml:space="preserve"> / Die Sportlerin</w:t>
      </w:r>
      <w:r w:rsidRPr="0034371F">
        <w:rPr>
          <w:rFonts w:ascii="Arial" w:hAnsi="Arial" w:cs="Arial"/>
          <w:sz w:val="20"/>
          <w:szCs w:val="20"/>
        </w:rPr>
        <w:t xml:space="preserve"> unterzieht</w:t>
      </w:r>
      <w:r w:rsidRPr="00C73B0B">
        <w:rPr>
          <w:rFonts w:ascii="Arial" w:hAnsi="Arial" w:cs="Arial"/>
          <w:sz w:val="20"/>
          <w:szCs w:val="20"/>
        </w:rPr>
        <w:t xml:space="preserve"> sich im Falle eines </w:t>
      </w:r>
      <w:r w:rsidR="00452F57" w:rsidRPr="00C73B0B">
        <w:rPr>
          <w:rFonts w:ascii="Arial" w:hAnsi="Arial" w:cs="Arial"/>
          <w:sz w:val="20"/>
          <w:szCs w:val="20"/>
        </w:rPr>
        <w:t xml:space="preserve">Verstosses gegen Anti-Doping-Bestimmungen </w:t>
      </w:r>
      <w:r w:rsidR="00192581" w:rsidRPr="00C73B0B">
        <w:rPr>
          <w:rFonts w:ascii="Arial" w:hAnsi="Arial" w:cs="Arial"/>
          <w:sz w:val="20"/>
          <w:szCs w:val="20"/>
        </w:rPr>
        <w:t>den</w:t>
      </w:r>
      <w:r w:rsidRPr="00C73B0B">
        <w:rPr>
          <w:rFonts w:ascii="Arial" w:hAnsi="Arial" w:cs="Arial"/>
          <w:sz w:val="20"/>
          <w:szCs w:val="20"/>
        </w:rPr>
        <w:t xml:space="preserve"> Sanktion</w:t>
      </w:r>
      <w:r w:rsidR="00192581" w:rsidRPr="00C73B0B">
        <w:rPr>
          <w:rFonts w:ascii="Arial" w:hAnsi="Arial" w:cs="Arial"/>
          <w:sz w:val="20"/>
          <w:szCs w:val="20"/>
        </w:rPr>
        <w:t xml:space="preserve">en </w:t>
      </w:r>
      <w:r w:rsidRPr="00C73B0B">
        <w:rPr>
          <w:rFonts w:ascii="Arial" w:hAnsi="Arial" w:cs="Arial"/>
          <w:sz w:val="20"/>
          <w:szCs w:val="20"/>
        </w:rPr>
        <w:t>gemäss den Statuten und Reglementen von Swiss Olympic</w:t>
      </w:r>
      <w:r w:rsidR="00452F57" w:rsidRPr="00C73B0B">
        <w:rPr>
          <w:rFonts w:ascii="Arial" w:hAnsi="Arial" w:cs="Arial"/>
          <w:sz w:val="20"/>
          <w:szCs w:val="20"/>
        </w:rPr>
        <w:t xml:space="preserve">, von </w:t>
      </w:r>
      <w:r w:rsidR="00A9741F">
        <w:rPr>
          <w:rFonts w:ascii="Arial" w:hAnsi="Arial" w:cs="Arial"/>
          <w:sz w:val="20"/>
          <w:szCs w:val="20"/>
        </w:rPr>
        <w:t>Swiss Sport Integrity</w:t>
      </w:r>
      <w:r w:rsidR="001A05EE" w:rsidRPr="00C73B0B">
        <w:rPr>
          <w:rFonts w:ascii="Arial" w:hAnsi="Arial" w:cs="Arial"/>
          <w:sz w:val="20"/>
          <w:szCs w:val="20"/>
        </w:rPr>
        <w:t xml:space="preserve">, </w:t>
      </w:r>
      <w:r w:rsidR="002F23C2">
        <w:rPr>
          <w:rFonts w:ascii="Arial" w:hAnsi="Arial" w:cs="Arial"/>
          <w:sz w:val="20"/>
          <w:szCs w:val="20"/>
        </w:rPr>
        <w:t xml:space="preserve">swiss unihockey </w:t>
      </w:r>
      <w:r w:rsidR="009E3470" w:rsidRPr="00C73B0B">
        <w:rPr>
          <w:rFonts w:ascii="Arial" w:hAnsi="Arial" w:cs="Arial"/>
          <w:sz w:val="20"/>
          <w:szCs w:val="20"/>
        </w:rPr>
        <w:t xml:space="preserve">sowie </w:t>
      </w:r>
      <w:r w:rsidR="00004F35">
        <w:rPr>
          <w:rFonts w:ascii="Arial" w:hAnsi="Arial" w:cs="Arial"/>
          <w:sz w:val="20"/>
          <w:szCs w:val="20"/>
        </w:rPr>
        <w:t>der IFF</w:t>
      </w:r>
      <w:r w:rsidR="00452F57" w:rsidRPr="00C73B0B">
        <w:rPr>
          <w:rFonts w:ascii="Arial" w:hAnsi="Arial" w:cs="Arial"/>
          <w:sz w:val="20"/>
          <w:szCs w:val="20"/>
        </w:rPr>
        <w:t>.</w:t>
      </w:r>
      <w:r w:rsidR="00192581" w:rsidRPr="00C73B0B">
        <w:rPr>
          <w:rFonts w:ascii="Arial" w:hAnsi="Arial" w:cs="Arial"/>
          <w:sz w:val="20"/>
          <w:szCs w:val="20"/>
        </w:rPr>
        <w:t xml:space="preserve"> </w:t>
      </w:r>
      <w:r w:rsidR="00192581" w:rsidRPr="0034371F">
        <w:rPr>
          <w:rFonts w:ascii="Arial" w:hAnsi="Arial" w:cs="Arial"/>
          <w:sz w:val="20"/>
          <w:szCs w:val="20"/>
        </w:rPr>
        <w:t>Er</w:t>
      </w:r>
      <w:r w:rsidR="00735AD3" w:rsidRPr="0034371F">
        <w:rPr>
          <w:rFonts w:ascii="Arial" w:hAnsi="Arial" w:cs="Arial"/>
          <w:sz w:val="20"/>
          <w:szCs w:val="20"/>
        </w:rPr>
        <w:t xml:space="preserve"> / Sie</w:t>
      </w:r>
      <w:r w:rsidR="00192581" w:rsidRPr="0034371F">
        <w:rPr>
          <w:rFonts w:ascii="Arial" w:hAnsi="Arial" w:cs="Arial"/>
          <w:sz w:val="20"/>
          <w:szCs w:val="20"/>
        </w:rPr>
        <w:t xml:space="preserve"> erklärt, diese zu kennen</w:t>
      </w:r>
      <w:r w:rsidR="00192581" w:rsidRPr="0034371F">
        <w:rPr>
          <w:rStyle w:val="Funotenzeichen"/>
          <w:rFonts w:ascii="Arial" w:hAnsi="Arial" w:cs="Arial"/>
          <w:sz w:val="20"/>
          <w:szCs w:val="20"/>
        </w:rPr>
        <w:footnoteReference w:id="9"/>
      </w:r>
      <w:r w:rsidR="00192581" w:rsidRPr="0034371F">
        <w:rPr>
          <w:rFonts w:ascii="Arial" w:hAnsi="Arial" w:cs="Arial"/>
          <w:sz w:val="20"/>
          <w:szCs w:val="20"/>
        </w:rPr>
        <w:t>.</w:t>
      </w:r>
    </w:p>
    <w:p w14:paraId="6F8A0652" w14:textId="4E1C34B3" w:rsidR="004F0075" w:rsidRPr="00C73B0B" w:rsidRDefault="00F25847" w:rsidP="004F007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4371F">
        <w:rPr>
          <w:rFonts w:ascii="Arial" w:hAnsi="Arial" w:cs="Arial"/>
          <w:b/>
          <w:sz w:val="20"/>
          <w:szCs w:val="20"/>
        </w:rPr>
        <w:t>Namentlich nachfolgende Sanktionen, die kumulierbar sind, können</w:t>
      </w:r>
      <w:r w:rsidR="00B374C3" w:rsidRPr="0034371F">
        <w:rPr>
          <w:rFonts w:ascii="Arial" w:hAnsi="Arial" w:cs="Arial"/>
          <w:b/>
          <w:sz w:val="20"/>
          <w:szCs w:val="20"/>
        </w:rPr>
        <w:t xml:space="preserve"> gegen den Sportler</w:t>
      </w:r>
      <w:r w:rsidRPr="0034371F">
        <w:rPr>
          <w:rFonts w:ascii="Arial" w:hAnsi="Arial" w:cs="Arial"/>
          <w:b/>
          <w:sz w:val="20"/>
          <w:szCs w:val="20"/>
        </w:rPr>
        <w:t xml:space="preserve"> </w:t>
      </w:r>
      <w:r w:rsidR="00735AD3" w:rsidRPr="0034371F">
        <w:rPr>
          <w:rFonts w:ascii="Arial" w:hAnsi="Arial" w:cs="Arial"/>
          <w:b/>
          <w:sz w:val="20"/>
          <w:szCs w:val="20"/>
        </w:rPr>
        <w:t xml:space="preserve">/ die Sportlerin </w:t>
      </w:r>
      <w:r w:rsidRPr="0034371F">
        <w:rPr>
          <w:rFonts w:ascii="Arial" w:hAnsi="Arial" w:cs="Arial"/>
          <w:b/>
          <w:sz w:val="20"/>
          <w:szCs w:val="20"/>
        </w:rPr>
        <w:t>ausgesp</w:t>
      </w:r>
      <w:r w:rsidR="00B374C3" w:rsidRPr="0034371F">
        <w:rPr>
          <w:rFonts w:ascii="Arial" w:hAnsi="Arial" w:cs="Arial"/>
          <w:b/>
          <w:sz w:val="20"/>
          <w:szCs w:val="20"/>
        </w:rPr>
        <w:t xml:space="preserve">rochen </w:t>
      </w:r>
      <w:r w:rsidRPr="0034371F">
        <w:rPr>
          <w:rFonts w:ascii="Arial" w:hAnsi="Arial" w:cs="Arial"/>
          <w:b/>
          <w:sz w:val="20"/>
          <w:szCs w:val="20"/>
        </w:rPr>
        <w:t>werden</w:t>
      </w:r>
      <w:r w:rsidR="004F0075" w:rsidRPr="0034371F">
        <w:rPr>
          <w:rFonts w:ascii="Arial" w:hAnsi="Arial" w:cs="Arial"/>
          <w:b/>
          <w:sz w:val="20"/>
          <w:szCs w:val="20"/>
        </w:rPr>
        <w:t>.</w:t>
      </w:r>
    </w:p>
    <w:p w14:paraId="1D216F14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Sperre mit zeitlicher Beschränkung oder (im Wiederholungsfall) auf Lebenszeit</w:t>
      </w:r>
    </w:p>
    <w:p w14:paraId="26AF0C56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Verwarnung</w:t>
      </w:r>
    </w:p>
    <w:p w14:paraId="24791051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Geldbusse</w:t>
      </w:r>
      <w:proofErr w:type="spellEnd"/>
    </w:p>
    <w:p w14:paraId="5373BB6E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Aberkennung von Wettkampfergebnissen und Preisen</w:t>
      </w:r>
    </w:p>
    <w:p w14:paraId="19EA5A28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Tragung sämtlicher Verfahrenskosten</w:t>
      </w:r>
    </w:p>
    <w:p w14:paraId="4E917949" w14:textId="27A9D170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Publikation des Entscheids</w:t>
      </w:r>
    </w:p>
    <w:p w14:paraId="2EF63EA9" w14:textId="3D7E67F7" w:rsidR="002B347A" w:rsidRDefault="001B2C6E" w:rsidP="002B347A">
      <w:pPr>
        <w:ind w:left="357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</w:rPr>
        <w:t>Zusätzliche</w:t>
      </w:r>
      <w:r w:rsidR="00AF6B58" w:rsidRPr="00AF6B58">
        <w:rPr>
          <w:rFonts w:ascii="Arial" w:hAnsi="Arial" w:cs="Arial"/>
          <w:b/>
          <w:sz w:val="20"/>
          <w:szCs w:val="20"/>
        </w:rPr>
        <w:t xml:space="preserve"> Konsequenzen </w:t>
      </w:r>
      <w:r w:rsidR="001D0B71">
        <w:rPr>
          <w:rFonts w:ascii="Arial" w:hAnsi="Arial" w:cs="Arial"/>
          <w:b/>
          <w:sz w:val="20"/>
          <w:szCs w:val="20"/>
        </w:rPr>
        <w:t>bei</w:t>
      </w:r>
      <w:r w:rsidR="00AF6B58" w:rsidRPr="00AF6B58">
        <w:rPr>
          <w:rFonts w:ascii="Arial" w:hAnsi="Arial" w:cs="Arial"/>
          <w:b/>
          <w:sz w:val="20"/>
          <w:szCs w:val="20"/>
        </w:rPr>
        <w:t xml:space="preserve"> Teamsportarten:</w:t>
      </w:r>
      <w:r w:rsidR="00AF6B58">
        <w:rPr>
          <w:rFonts w:ascii="Arial" w:hAnsi="Arial" w:cs="Arial"/>
          <w:sz w:val="20"/>
          <w:szCs w:val="20"/>
        </w:rPr>
        <w:t xml:space="preserve"> Wenn mehr als zwei Spieler eines</w:t>
      </w:r>
      <w:r w:rsidR="002B347A">
        <w:rPr>
          <w:rFonts w:ascii="Arial" w:hAnsi="Arial" w:cs="Arial"/>
          <w:sz w:val="20"/>
          <w:szCs w:val="20"/>
        </w:rPr>
        <w:t xml:space="preserve"> </w:t>
      </w:r>
      <w:r w:rsidR="00AF6B58">
        <w:rPr>
          <w:rFonts w:ascii="Arial" w:hAnsi="Arial" w:cs="Arial"/>
          <w:sz w:val="20"/>
          <w:szCs w:val="20"/>
        </w:rPr>
        <w:t xml:space="preserve">Teams </w:t>
      </w:r>
      <w:r w:rsidR="002B347A">
        <w:rPr>
          <w:rFonts w:ascii="Arial" w:hAnsi="Arial" w:cs="Arial"/>
          <w:sz w:val="20"/>
          <w:szCs w:val="20"/>
        </w:rPr>
        <w:t xml:space="preserve">einen </w:t>
      </w:r>
      <w:r w:rsidR="002B347A" w:rsidRPr="00004F35">
        <w:rPr>
          <w:rFonts w:ascii="Arial" w:hAnsi="Arial" w:cs="Arial"/>
          <w:sz w:val="20"/>
          <w:szCs w:val="20"/>
        </w:rPr>
        <w:t xml:space="preserve">Verstoss gegen die Anti-Doping-Bestimmungen begangen haben, </w:t>
      </w:r>
      <w:r w:rsidR="00AF6B58" w:rsidRPr="00004F35">
        <w:rPr>
          <w:rFonts w:ascii="Arial" w:hAnsi="Arial" w:cs="Arial"/>
          <w:sz w:val="20"/>
          <w:szCs w:val="20"/>
        </w:rPr>
        <w:t>hat</w:t>
      </w:r>
      <w:r w:rsidR="00004F35">
        <w:rPr>
          <w:rFonts w:ascii="Arial" w:hAnsi="Arial" w:cs="Arial"/>
          <w:sz w:val="20"/>
          <w:szCs w:val="20"/>
        </w:rPr>
        <w:t xml:space="preserve"> swiss unihockey</w:t>
      </w:r>
      <w:r w:rsidR="002B347A" w:rsidRPr="00004F35">
        <w:rPr>
          <w:rFonts w:ascii="Arial" w:hAnsi="Arial" w:cs="Arial"/>
          <w:sz w:val="20"/>
          <w:szCs w:val="20"/>
        </w:rPr>
        <w:t xml:space="preserve"> oder</w:t>
      </w:r>
      <w:r w:rsidR="00004F35">
        <w:rPr>
          <w:rFonts w:ascii="Arial" w:hAnsi="Arial" w:cs="Arial"/>
          <w:sz w:val="20"/>
          <w:szCs w:val="20"/>
        </w:rPr>
        <w:t xml:space="preserve"> der IFF</w:t>
      </w:r>
      <w:r w:rsidR="002B347A" w:rsidRPr="00004F35">
        <w:rPr>
          <w:rFonts w:ascii="Arial" w:hAnsi="Arial" w:cs="Arial"/>
          <w:sz w:val="20"/>
          <w:szCs w:val="20"/>
        </w:rPr>
        <w:t xml:space="preserve"> </w:t>
      </w:r>
      <w:r w:rsidR="00AF6B58" w:rsidRPr="00004F35">
        <w:rPr>
          <w:rFonts w:ascii="Arial" w:hAnsi="Arial" w:cs="Arial"/>
          <w:sz w:val="20"/>
          <w:szCs w:val="20"/>
        </w:rPr>
        <w:t>angemessene</w:t>
      </w:r>
      <w:r w:rsidR="002B347A" w:rsidRPr="00004F35">
        <w:rPr>
          <w:rFonts w:ascii="Arial" w:hAnsi="Arial" w:cs="Arial"/>
          <w:sz w:val="20"/>
          <w:szCs w:val="20"/>
        </w:rPr>
        <w:t xml:space="preserve"> Sanktionen gegen </w:t>
      </w:r>
      <w:r w:rsidR="00AF6B58" w:rsidRPr="00004F35">
        <w:rPr>
          <w:rFonts w:ascii="Arial" w:hAnsi="Arial" w:cs="Arial"/>
          <w:sz w:val="20"/>
          <w:szCs w:val="20"/>
        </w:rPr>
        <w:t>das Team zu</w:t>
      </w:r>
      <w:r w:rsidR="002B347A" w:rsidRPr="00004F35">
        <w:rPr>
          <w:rFonts w:ascii="Arial" w:hAnsi="Arial" w:cs="Arial"/>
          <w:sz w:val="20"/>
          <w:szCs w:val="20"/>
        </w:rPr>
        <w:t> verhängen (z.B. Forfait-Niederlage, Punktabzug</w:t>
      </w:r>
      <w:r w:rsidR="00AF6B58">
        <w:rPr>
          <w:rFonts w:ascii="Arial" w:hAnsi="Arial" w:cs="Arial"/>
          <w:sz w:val="20"/>
          <w:szCs w:val="20"/>
        </w:rPr>
        <w:t>, Ausschluss</w:t>
      </w:r>
      <w:r w:rsidR="002B347A">
        <w:rPr>
          <w:rFonts w:ascii="Arial" w:hAnsi="Arial" w:cs="Arial"/>
          <w:sz w:val="20"/>
          <w:szCs w:val="20"/>
        </w:rPr>
        <w:t>).</w:t>
      </w:r>
    </w:p>
    <w:p w14:paraId="3DE6CDAC" w14:textId="58ED1593" w:rsidR="00090C3F" w:rsidRPr="0034371F" w:rsidRDefault="006865A3" w:rsidP="00D642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b/>
          <w:sz w:val="20"/>
          <w:szCs w:val="20"/>
        </w:rPr>
        <w:t>Der Sportler</w:t>
      </w:r>
      <w:r w:rsidR="00735AD3" w:rsidRPr="0034371F">
        <w:rPr>
          <w:rFonts w:ascii="Arial" w:hAnsi="Arial" w:cs="Arial"/>
          <w:b/>
          <w:sz w:val="20"/>
          <w:szCs w:val="20"/>
        </w:rPr>
        <w:t xml:space="preserve"> / Die Sportlerin</w:t>
      </w:r>
      <w:r w:rsidR="00090C3F" w:rsidRPr="0034371F">
        <w:rPr>
          <w:rFonts w:ascii="Arial" w:hAnsi="Arial" w:cs="Arial"/>
          <w:b/>
          <w:sz w:val="20"/>
          <w:szCs w:val="20"/>
        </w:rPr>
        <w:t xml:space="preserve"> anerkennt die ausschliessliche Zuständigkeit</w:t>
      </w:r>
      <w:r w:rsidR="00735AD3" w:rsidRPr="0034371F">
        <w:rPr>
          <w:rFonts w:ascii="Arial" w:hAnsi="Arial" w:cs="Arial"/>
          <w:b/>
          <w:sz w:val="20"/>
          <w:szCs w:val="20"/>
        </w:rPr>
        <w:t xml:space="preserve"> von </w:t>
      </w:r>
      <w:r w:rsidR="00A9741F" w:rsidRPr="0034371F">
        <w:rPr>
          <w:rFonts w:ascii="Arial" w:hAnsi="Arial" w:cs="Arial"/>
          <w:b/>
          <w:sz w:val="20"/>
          <w:szCs w:val="20"/>
        </w:rPr>
        <w:t>Swiss Sport Integrity</w:t>
      </w:r>
      <w:r w:rsidR="00735AD3" w:rsidRPr="0034371F">
        <w:rPr>
          <w:rFonts w:ascii="Arial" w:hAnsi="Arial" w:cs="Arial"/>
          <w:b/>
          <w:sz w:val="20"/>
          <w:szCs w:val="20"/>
        </w:rPr>
        <w:t xml:space="preserve"> und/oder</w:t>
      </w:r>
      <w:r w:rsidR="00090C3F" w:rsidRPr="0034371F">
        <w:rPr>
          <w:rFonts w:ascii="Arial" w:hAnsi="Arial" w:cs="Arial"/>
          <w:b/>
          <w:sz w:val="20"/>
          <w:szCs w:val="20"/>
        </w:rPr>
        <w:t xml:space="preserve"> </w:t>
      </w:r>
      <w:r w:rsidR="00A9741F" w:rsidRPr="0034371F">
        <w:rPr>
          <w:rFonts w:ascii="Arial" w:hAnsi="Arial" w:cs="Arial"/>
          <w:b/>
          <w:sz w:val="20"/>
          <w:szCs w:val="20"/>
        </w:rPr>
        <w:t>des Schweizer Sport</w:t>
      </w:r>
      <w:r w:rsidR="0000739B">
        <w:rPr>
          <w:rFonts w:ascii="Arial" w:hAnsi="Arial" w:cs="Arial"/>
          <w:b/>
          <w:sz w:val="20"/>
          <w:szCs w:val="20"/>
        </w:rPr>
        <w:t>gericht</w:t>
      </w:r>
      <w:r w:rsidR="00A9741F" w:rsidRPr="0034371F">
        <w:rPr>
          <w:rFonts w:ascii="Arial" w:hAnsi="Arial" w:cs="Arial"/>
          <w:b/>
          <w:sz w:val="20"/>
          <w:szCs w:val="20"/>
        </w:rPr>
        <w:t>s</w:t>
      </w:r>
      <w:r w:rsidR="00090C3F" w:rsidRPr="0034371F">
        <w:rPr>
          <w:rFonts w:ascii="Arial" w:hAnsi="Arial" w:cs="Arial"/>
          <w:b/>
          <w:sz w:val="20"/>
          <w:szCs w:val="20"/>
        </w:rPr>
        <w:t xml:space="preserve"> zur erstinstanzlichen Beurteilung von </w:t>
      </w:r>
      <w:r w:rsidR="00301937" w:rsidRPr="0034371F">
        <w:rPr>
          <w:rFonts w:ascii="Arial" w:hAnsi="Arial" w:cs="Arial"/>
          <w:b/>
          <w:sz w:val="20"/>
          <w:szCs w:val="20"/>
        </w:rPr>
        <w:t xml:space="preserve">Verstössen gegen Anti-Doping-Bestimmungen </w:t>
      </w:r>
      <w:r w:rsidR="00090C3F" w:rsidRPr="0034371F">
        <w:rPr>
          <w:rFonts w:ascii="Arial" w:hAnsi="Arial" w:cs="Arial"/>
          <w:sz w:val="20"/>
          <w:szCs w:val="20"/>
        </w:rPr>
        <w:t>und unterstellt sich ausdrückli</w:t>
      </w:r>
      <w:r w:rsidR="006A444F" w:rsidRPr="0034371F">
        <w:rPr>
          <w:rFonts w:ascii="Arial" w:hAnsi="Arial" w:cs="Arial"/>
          <w:sz w:val="20"/>
          <w:szCs w:val="20"/>
        </w:rPr>
        <w:t>ch deren Beurteilungskompetenz.</w:t>
      </w:r>
    </w:p>
    <w:p w14:paraId="5A6D0564" w14:textId="6CF30FF2" w:rsidR="00090C3F" w:rsidRPr="0034371F" w:rsidRDefault="00090C3F" w:rsidP="00D642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 xml:space="preserve">Die Entscheide </w:t>
      </w:r>
      <w:r w:rsidR="00735AD3" w:rsidRPr="0034371F">
        <w:rPr>
          <w:rFonts w:ascii="Arial" w:hAnsi="Arial" w:cs="Arial"/>
          <w:sz w:val="20"/>
          <w:szCs w:val="20"/>
        </w:rPr>
        <w:t xml:space="preserve">von </w:t>
      </w:r>
      <w:r w:rsidR="00A9741F" w:rsidRPr="0034371F">
        <w:rPr>
          <w:rFonts w:ascii="Arial" w:hAnsi="Arial" w:cs="Arial"/>
          <w:sz w:val="20"/>
          <w:szCs w:val="20"/>
        </w:rPr>
        <w:t>Swiss Sport Integrity</w:t>
      </w:r>
      <w:r w:rsidR="00735AD3" w:rsidRPr="0034371F">
        <w:rPr>
          <w:rFonts w:ascii="Arial" w:hAnsi="Arial" w:cs="Arial"/>
          <w:sz w:val="20"/>
          <w:szCs w:val="20"/>
        </w:rPr>
        <w:t xml:space="preserve"> können vor </w:t>
      </w:r>
      <w:r w:rsidR="008449CF" w:rsidRPr="0034371F">
        <w:rPr>
          <w:rFonts w:ascii="Arial" w:hAnsi="Arial" w:cs="Arial"/>
          <w:sz w:val="20"/>
          <w:szCs w:val="20"/>
        </w:rPr>
        <w:t>de</w:t>
      </w:r>
      <w:r w:rsidR="008449CF">
        <w:rPr>
          <w:rFonts w:ascii="Arial" w:hAnsi="Arial" w:cs="Arial"/>
          <w:sz w:val="20"/>
          <w:szCs w:val="20"/>
        </w:rPr>
        <w:t>m</w:t>
      </w:r>
      <w:r w:rsidR="008449CF" w:rsidRPr="0034371F">
        <w:rPr>
          <w:rFonts w:ascii="Arial" w:hAnsi="Arial" w:cs="Arial"/>
          <w:sz w:val="20"/>
          <w:szCs w:val="20"/>
        </w:rPr>
        <w:t xml:space="preserve"> </w:t>
      </w:r>
      <w:r w:rsidR="008449CF">
        <w:rPr>
          <w:rFonts w:ascii="Arial" w:hAnsi="Arial" w:cs="Arial"/>
          <w:sz w:val="20"/>
          <w:szCs w:val="20"/>
        </w:rPr>
        <w:t>Schweizer Sportgericht</w:t>
      </w:r>
      <w:r w:rsidR="008449CF" w:rsidRPr="0034371F">
        <w:rPr>
          <w:rFonts w:ascii="Arial" w:hAnsi="Arial" w:cs="Arial"/>
          <w:sz w:val="20"/>
          <w:szCs w:val="20"/>
        </w:rPr>
        <w:t xml:space="preserve"> </w:t>
      </w:r>
      <w:r w:rsidR="00735AD3" w:rsidRPr="0034371F">
        <w:rPr>
          <w:rFonts w:ascii="Arial" w:hAnsi="Arial" w:cs="Arial"/>
          <w:sz w:val="20"/>
          <w:szCs w:val="20"/>
        </w:rPr>
        <w:t xml:space="preserve">angefochten werden. Die Entscheide </w:t>
      </w:r>
      <w:r w:rsidR="008449CF">
        <w:rPr>
          <w:rFonts w:ascii="Arial" w:hAnsi="Arial" w:cs="Arial"/>
          <w:sz w:val="20"/>
          <w:szCs w:val="20"/>
        </w:rPr>
        <w:t>des Schweizer Sportgerichts</w:t>
      </w:r>
      <w:r w:rsidR="00735AD3" w:rsidRPr="0034371F">
        <w:rPr>
          <w:rFonts w:ascii="Arial" w:hAnsi="Arial" w:cs="Arial"/>
          <w:sz w:val="20"/>
          <w:szCs w:val="20"/>
        </w:rPr>
        <w:t xml:space="preserve"> </w:t>
      </w:r>
      <w:r w:rsidR="006A444F" w:rsidRPr="0034371F">
        <w:rPr>
          <w:rFonts w:ascii="Arial" w:hAnsi="Arial" w:cs="Arial"/>
          <w:sz w:val="20"/>
          <w:szCs w:val="20"/>
        </w:rPr>
        <w:t xml:space="preserve">können </w:t>
      </w:r>
      <w:r w:rsidR="00220B61" w:rsidRPr="0034371F">
        <w:rPr>
          <w:rFonts w:ascii="Arial" w:hAnsi="Arial" w:cs="Arial"/>
          <w:sz w:val="20"/>
          <w:szCs w:val="20"/>
        </w:rPr>
        <w:t>vor dem</w:t>
      </w:r>
      <w:r w:rsidR="006A444F" w:rsidRPr="0034371F">
        <w:rPr>
          <w:rFonts w:ascii="Arial" w:hAnsi="Arial" w:cs="Arial"/>
          <w:sz w:val="20"/>
          <w:szCs w:val="20"/>
        </w:rPr>
        <w:t xml:space="preserve"> </w:t>
      </w:r>
      <w:r w:rsidRPr="0034371F">
        <w:rPr>
          <w:rFonts w:ascii="Arial" w:hAnsi="Arial" w:cs="Arial"/>
          <w:i/>
          <w:sz w:val="20"/>
          <w:szCs w:val="20"/>
        </w:rPr>
        <w:t>Tr</w:t>
      </w:r>
      <w:r w:rsidR="006A444F" w:rsidRPr="0034371F">
        <w:rPr>
          <w:rFonts w:ascii="Arial" w:hAnsi="Arial" w:cs="Arial"/>
          <w:i/>
          <w:sz w:val="20"/>
          <w:szCs w:val="20"/>
        </w:rPr>
        <w:t xml:space="preserve">ibunal </w:t>
      </w:r>
      <w:proofErr w:type="spellStart"/>
      <w:r w:rsidR="006A444F" w:rsidRPr="0034371F">
        <w:rPr>
          <w:rFonts w:ascii="Arial" w:hAnsi="Arial" w:cs="Arial"/>
          <w:i/>
          <w:sz w:val="20"/>
          <w:szCs w:val="20"/>
        </w:rPr>
        <w:t>Arbitral</w:t>
      </w:r>
      <w:proofErr w:type="spellEnd"/>
      <w:r w:rsidR="006A444F" w:rsidRPr="0034371F">
        <w:rPr>
          <w:rFonts w:ascii="Arial" w:hAnsi="Arial" w:cs="Arial"/>
          <w:i/>
          <w:sz w:val="20"/>
          <w:szCs w:val="20"/>
        </w:rPr>
        <w:t xml:space="preserve"> du Sport (TAS)</w:t>
      </w:r>
      <w:r w:rsidRPr="0034371F">
        <w:rPr>
          <w:rFonts w:ascii="Arial" w:hAnsi="Arial" w:cs="Arial"/>
          <w:sz w:val="20"/>
          <w:szCs w:val="20"/>
        </w:rPr>
        <w:t xml:space="preserve"> </w:t>
      </w:r>
      <w:r w:rsidR="00220B61" w:rsidRPr="0034371F">
        <w:rPr>
          <w:rFonts w:ascii="Arial" w:hAnsi="Arial" w:cs="Arial"/>
          <w:sz w:val="20"/>
          <w:szCs w:val="20"/>
        </w:rPr>
        <w:t>angefochten</w:t>
      </w:r>
      <w:r w:rsidRPr="0034371F">
        <w:rPr>
          <w:rFonts w:ascii="Arial" w:hAnsi="Arial" w:cs="Arial"/>
          <w:sz w:val="20"/>
          <w:szCs w:val="20"/>
        </w:rPr>
        <w:t xml:space="preserve"> werden. Dieses entscheidet endgültig. </w:t>
      </w:r>
      <w:r w:rsidRPr="0034371F">
        <w:rPr>
          <w:rFonts w:ascii="Arial" w:hAnsi="Arial" w:cs="Arial"/>
          <w:b/>
          <w:sz w:val="20"/>
          <w:szCs w:val="20"/>
        </w:rPr>
        <w:t>Der Sportler unterstellt sich der ausschliesslichen Zuständi</w:t>
      </w:r>
      <w:r w:rsidR="00220B61" w:rsidRPr="0034371F">
        <w:rPr>
          <w:rFonts w:ascii="Arial" w:hAnsi="Arial" w:cs="Arial"/>
          <w:b/>
          <w:sz w:val="20"/>
          <w:szCs w:val="20"/>
        </w:rPr>
        <w:t xml:space="preserve">gkeit des </w:t>
      </w:r>
      <w:r w:rsidR="00220B61" w:rsidRPr="0034371F">
        <w:rPr>
          <w:rFonts w:ascii="Arial" w:hAnsi="Arial" w:cs="Arial"/>
          <w:b/>
          <w:i/>
          <w:sz w:val="20"/>
          <w:szCs w:val="20"/>
        </w:rPr>
        <w:t>TAS</w:t>
      </w:r>
      <w:r w:rsidR="00220B61" w:rsidRPr="0034371F">
        <w:rPr>
          <w:rFonts w:ascii="Arial" w:hAnsi="Arial" w:cs="Arial"/>
          <w:b/>
          <w:sz w:val="20"/>
          <w:szCs w:val="20"/>
        </w:rPr>
        <w:t xml:space="preserve"> als Rechtsmittel</w:t>
      </w:r>
      <w:r w:rsidRPr="0034371F">
        <w:rPr>
          <w:rFonts w:ascii="Arial" w:hAnsi="Arial" w:cs="Arial"/>
          <w:b/>
          <w:sz w:val="20"/>
          <w:szCs w:val="20"/>
        </w:rPr>
        <w:t>behörde im Sinne eines unabhängigen Schiedsgerichts</w:t>
      </w:r>
      <w:r w:rsidRPr="0034371F">
        <w:rPr>
          <w:rFonts w:ascii="Arial" w:hAnsi="Arial" w:cs="Arial"/>
          <w:sz w:val="20"/>
          <w:szCs w:val="20"/>
        </w:rPr>
        <w:t>, unter Ausschluss der staatlichen Gerichte. Anwendbar</w:t>
      </w:r>
      <w:r w:rsidR="006C49FC" w:rsidRPr="0034371F">
        <w:rPr>
          <w:rFonts w:ascii="Arial" w:hAnsi="Arial" w:cs="Arial"/>
          <w:sz w:val="20"/>
          <w:szCs w:val="20"/>
        </w:rPr>
        <w:t xml:space="preserve"> vor dem</w:t>
      </w:r>
      <w:r w:rsidR="003D2370" w:rsidRPr="0034371F">
        <w:rPr>
          <w:rFonts w:ascii="Arial" w:hAnsi="Arial" w:cs="Arial"/>
          <w:sz w:val="20"/>
          <w:szCs w:val="20"/>
        </w:rPr>
        <w:t> </w:t>
      </w:r>
      <w:r w:rsidR="006C49FC" w:rsidRPr="0034371F">
        <w:rPr>
          <w:rFonts w:ascii="Arial" w:hAnsi="Arial" w:cs="Arial"/>
          <w:i/>
          <w:sz w:val="20"/>
          <w:szCs w:val="20"/>
        </w:rPr>
        <w:t>TAS</w:t>
      </w:r>
      <w:r w:rsidRPr="0034371F">
        <w:rPr>
          <w:rFonts w:ascii="Arial" w:hAnsi="Arial" w:cs="Arial"/>
          <w:sz w:val="20"/>
          <w:szCs w:val="20"/>
        </w:rPr>
        <w:t xml:space="preserve"> sind die Bestimmungen </w:t>
      </w:r>
      <w:proofErr w:type="gramStart"/>
      <w:r w:rsidRPr="0034371F">
        <w:rPr>
          <w:rFonts w:ascii="Arial" w:hAnsi="Arial" w:cs="Arial"/>
          <w:sz w:val="20"/>
          <w:szCs w:val="20"/>
        </w:rPr>
        <w:t xml:space="preserve">des </w:t>
      </w:r>
      <w:r w:rsidRPr="0034371F">
        <w:rPr>
          <w:rFonts w:ascii="Arial" w:hAnsi="Arial" w:cs="Arial"/>
          <w:i/>
          <w:sz w:val="20"/>
          <w:szCs w:val="20"/>
        </w:rPr>
        <w:t>Code</w:t>
      </w:r>
      <w:proofErr w:type="gramEnd"/>
      <w:r w:rsidRPr="0034371F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34371F">
        <w:rPr>
          <w:rFonts w:ascii="Arial" w:hAnsi="Arial" w:cs="Arial"/>
          <w:i/>
          <w:sz w:val="20"/>
          <w:szCs w:val="20"/>
        </w:rPr>
        <w:t>l’arbitrage</w:t>
      </w:r>
      <w:proofErr w:type="spellEnd"/>
      <w:r w:rsidRPr="0034371F">
        <w:rPr>
          <w:rFonts w:ascii="Arial" w:hAnsi="Arial" w:cs="Arial"/>
          <w:i/>
          <w:sz w:val="20"/>
          <w:szCs w:val="20"/>
        </w:rPr>
        <w:t xml:space="preserve"> en </w:t>
      </w:r>
      <w:proofErr w:type="spellStart"/>
      <w:r w:rsidRPr="0034371F">
        <w:rPr>
          <w:rFonts w:ascii="Arial" w:hAnsi="Arial" w:cs="Arial"/>
          <w:i/>
          <w:sz w:val="20"/>
          <w:szCs w:val="20"/>
        </w:rPr>
        <w:t>matière</w:t>
      </w:r>
      <w:proofErr w:type="spellEnd"/>
      <w:r w:rsidRPr="0034371F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34371F">
        <w:rPr>
          <w:rFonts w:ascii="Arial" w:hAnsi="Arial" w:cs="Arial"/>
          <w:i/>
          <w:sz w:val="20"/>
          <w:szCs w:val="20"/>
        </w:rPr>
        <w:t>sport</w:t>
      </w:r>
      <w:proofErr w:type="spellEnd"/>
      <w:r w:rsidR="006C49FC" w:rsidRPr="0034371F">
        <w:rPr>
          <w:rStyle w:val="Funotenzeichen"/>
          <w:rFonts w:ascii="Arial" w:hAnsi="Arial" w:cs="Arial"/>
          <w:sz w:val="20"/>
          <w:szCs w:val="20"/>
        </w:rPr>
        <w:footnoteReference w:id="10"/>
      </w:r>
      <w:r w:rsidRPr="0034371F">
        <w:rPr>
          <w:rFonts w:ascii="Arial" w:hAnsi="Arial" w:cs="Arial"/>
          <w:sz w:val="20"/>
          <w:szCs w:val="20"/>
        </w:rPr>
        <w:t>.</w:t>
      </w:r>
    </w:p>
    <w:p w14:paraId="2374B93A" w14:textId="77777777" w:rsidR="00D92C49" w:rsidRPr="0034371F" w:rsidRDefault="00956495" w:rsidP="00956495">
      <w:pPr>
        <w:ind w:left="357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>Unter Vorbehalt einer anders</w:t>
      </w:r>
      <w:r w:rsidR="00500C88" w:rsidRPr="0034371F">
        <w:rPr>
          <w:rFonts w:ascii="Arial" w:hAnsi="Arial" w:cs="Arial"/>
          <w:sz w:val="20"/>
          <w:szCs w:val="20"/>
        </w:rPr>
        <w:t>lautenden Vereinbarung wird d</w:t>
      </w:r>
      <w:r w:rsidR="00090C3F" w:rsidRPr="0034371F">
        <w:rPr>
          <w:rFonts w:ascii="Arial" w:hAnsi="Arial" w:cs="Arial"/>
          <w:sz w:val="20"/>
          <w:szCs w:val="20"/>
        </w:rPr>
        <w:t xml:space="preserve">as Verfahren vor dem </w:t>
      </w:r>
      <w:r w:rsidR="00090C3F" w:rsidRPr="0034371F">
        <w:rPr>
          <w:rFonts w:ascii="Arial" w:hAnsi="Arial" w:cs="Arial"/>
          <w:i/>
          <w:sz w:val="20"/>
          <w:szCs w:val="20"/>
        </w:rPr>
        <w:t>TAS</w:t>
      </w:r>
      <w:r w:rsidR="00090C3F" w:rsidRPr="0034371F">
        <w:rPr>
          <w:rFonts w:ascii="Arial" w:hAnsi="Arial" w:cs="Arial"/>
          <w:sz w:val="20"/>
          <w:szCs w:val="20"/>
        </w:rPr>
        <w:t xml:space="preserve"> in deutscher, französischer oder italienischer Sprache geführt. Falls die Parteien sich nicht auf eine Sprache einigen können, bestimmt </w:t>
      </w:r>
      <w:r w:rsidR="00B8420E" w:rsidRPr="0034371F">
        <w:rPr>
          <w:rFonts w:ascii="Arial" w:hAnsi="Arial" w:cs="Arial"/>
          <w:sz w:val="20"/>
          <w:szCs w:val="20"/>
        </w:rPr>
        <w:t xml:space="preserve">das </w:t>
      </w:r>
      <w:r w:rsidR="00B8420E" w:rsidRPr="0034371F">
        <w:rPr>
          <w:rFonts w:ascii="Arial" w:hAnsi="Arial" w:cs="Arial"/>
          <w:i/>
          <w:sz w:val="20"/>
          <w:szCs w:val="20"/>
        </w:rPr>
        <w:t>TAS</w:t>
      </w:r>
      <w:r w:rsidR="00090C3F" w:rsidRPr="0034371F">
        <w:rPr>
          <w:rFonts w:ascii="Arial" w:hAnsi="Arial" w:cs="Arial"/>
          <w:sz w:val="20"/>
          <w:szCs w:val="20"/>
        </w:rPr>
        <w:t xml:space="preserve"> die Verhandlungssprache.</w:t>
      </w:r>
      <w:r w:rsidR="00B8420E" w:rsidRPr="0034371F">
        <w:rPr>
          <w:rFonts w:ascii="Arial" w:hAnsi="Arial" w:cs="Arial"/>
          <w:sz w:val="20"/>
          <w:szCs w:val="20"/>
        </w:rPr>
        <w:t xml:space="preserve"> </w:t>
      </w:r>
      <w:r w:rsidR="00090C3F" w:rsidRPr="0034371F">
        <w:rPr>
          <w:rFonts w:ascii="Arial" w:hAnsi="Arial" w:cs="Arial"/>
          <w:sz w:val="20"/>
          <w:szCs w:val="20"/>
        </w:rPr>
        <w:t xml:space="preserve">Die von den Parteien bezeichneten Schiedsrichter müssen auf der entsprechenden Liste des </w:t>
      </w:r>
      <w:r w:rsidR="00090C3F" w:rsidRPr="0034371F">
        <w:rPr>
          <w:rFonts w:ascii="Arial" w:hAnsi="Arial" w:cs="Arial"/>
          <w:i/>
          <w:sz w:val="20"/>
          <w:szCs w:val="20"/>
        </w:rPr>
        <w:t>TAS</w:t>
      </w:r>
      <w:r w:rsidR="00090C3F" w:rsidRPr="0034371F">
        <w:rPr>
          <w:rFonts w:ascii="Arial" w:hAnsi="Arial" w:cs="Arial"/>
          <w:sz w:val="20"/>
          <w:szCs w:val="20"/>
        </w:rPr>
        <w:t xml:space="preserve"> figurieren und dürfen in keiner Weise im erstinstanzlichen Verfahren involviert gewesen sein.</w:t>
      </w:r>
    </w:p>
    <w:p w14:paraId="4FF2AF20" w14:textId="77777777" w:rsidR="00956495" w:rsidRPr="0034371F" w:rsidRDefault="00956495" w:rsidP="0095649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>Bei allfälligen Widersprüchen zwischen der vorliegenden Unterstellungserklärung und den geltenden Bestimmungen des Doping-Statuts, gehen letztere vor.</w:t>
      </w:r>
    </w:p>
    <w:p w14:paraId="20CE10E6" w14:textId="77777777" w:rsidR="007538AD" w:rsidRDefault="007538AD" w:rsidP="00D92C49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156984F" w14:textId="602C5BE4" w:rsidR="00D92C49" w:rsidRPr="0034371F" w:rsidRDefault="00D92C49" w:rsidP="00D92C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 xml:space="preserve">Ort / </w:t>
      </w:r>
      <w:proofErr w:type="gramStart"/>
      <w:r w:rsidRPr="0034371F">
        <w:rPr>
          <w:rFonts w:ascii="Arial" w:hAnsi="Arial" w:cs="Arial"/>
          <w:sz w:val="20"/>
          <w:szCs w:val="20"/>
        </w:rPr>
        <w:t>Datum:_</w:t>
      </w:r>
      <w:proofErr w:type="gramEnd"/>
      <w:r w:rsidRPr="0034371F">
        <w:rPr>
          <w:rFonts w:ascii="Arial" w:hAnsi="Arial" w:cs="Arial"/>
          <w:sz w:val="20"/>
          <w:szCs w:val="20"/>
        </w:rPr>
        <w:t>________________________</w:t>
      </w:r>
    </w:p>
    <w:p w14:paraId="421DD5BB" w14:textId="1F25FCBE" w:rsidR="00D92C49" w:rsidRPr="00C73B0B" w:rsidRDefault="00D92C49" w:rsidP="00D92C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4371F">
        <w:rPr>
          <w:rFonts w:ascii="Arial" w:hAnsi="Arial" w:cs="Arial"/>
          <w:sz w:val="20"/>
          <w:szCs w:val="20"/>
        </w:rPr>
        <w:t>Unterschrift des Sportlers</w:t>
      </w:r>
      <w:r w:rsidR="00735AD3" w:rsidRPr="0034371F">
        <w:rPr>
          <w:rFonts w:ascii="Arial" w:hAnsi="Arial" w:cs="Arial"/>
          <w:sz w:val="20"/>
          <w:szCs w:val="20"/>
        </w:rPr>
        <w:t xml:space="preserve"> / der </w:t>
      </w:r>
      <w:proofErr w:type="gramStart"/>
      <w:r w:rsidR="00735AD3" w:rsidRPr="0034371F">
        <w:rPr>
          <w:rFonts w:ascii="Arial" w:hAnsi="Arial" w:cs="Arial"/>
          <w:sz w:val="20"/>
          <w:szCs w:val="20"/>
        </w:rPr>
        <w:t>Sportlerin</w:t>
      </w:r>
      <w:r w:rsidRPr="0034371F">
        <w:rPr>
          <w:rFonts w:ascii="Arial" w:hAnsi="Arial" w:cs="Arial"/>
          <w:sz w:val="20"/>
          <w:szCs w:val="20"/>
        </w:rPr>
        <w:t>:_</w:t>
      </w:r>
      <w:proofErr w:type="gramEnd"/>
      <w:r w:rsidRPr="0034371F">
        <w:rPr>
          <w:rFonts w:ascii="Arial" w:hAnsi="Arial" w:cs="Arial"/>
          <w:sz w:val="20"/>
          <w:szCs w:val="20"/>
        </w:rPr>
        <w:t>________________________</w:t>
      </w:r>
    </w:p>
    <w:p w14:paraId="2FB754BB" w14:textId="7B0B3FE8" w:rsidR="00822E48" w:rsidRPr="00822E48" w:rsidRDefault="00D92C49" w:rsidP="007D006C">
      <w:pPr>
        <w:rPr>
          <w:rFonts w:ascii="Arial" w:hAnsi="Arial" w:cs="Arial"/>
          <w:sz w:val="16"/>
          <w:szCs w:val="20"/>
        </w:rPr>
      </w:pPr>
      <w:r w:rsidRPr="00C73B0B">
        <w:rPr>
          <w:rFonts w:ascii="Arial" w:hAnsi="Arial" w:cs="Arial"/>
          <w:sz w:val="20"/>
          <w:szCs w:val="20"/>
        </w:rPr>
        <w:t>Unterschrift des geset</w:t>
      </w:r>
      <w:r w:rsidR="00341A09" w:rsidRPr="00C73B0B">
        <w:rPr>
          <w:rFonts w:ascii="Arial" w:hAnsi="Arial" w:cs="Arial"/>
          <w:sz w:val="20"/>
          <w:szCs w:val="20"/>
        </w:rPr>
        <w:t>zlichen Vertreters (bei Minderjährigen</w:t>
      </w:r>
      <w:proofErr w:type="gramStart"/>
      <w:r w:rsidR="00341A09" w:rsidRPr="00C73B0B">
        <w:rPr>
          <w:rFonts w:ascii="Arial" w:hAnsi="Arial" w:cs="Arial"/>
          <w:sz w:val="20"/>
          <w:szCs w:val="20"/>
        </w:rPr>
        <w:t>)</w:t>
      </w:r>
      <w:r w:rsidRPr="00C73B0B">
        <w:rPr>
          <w:rFonts w:ascii="Arial" w:hAnsi="Arial" w:cs="Arial"/>
          <w:sz w:val="20"/>
          <w:szCs w:val="20"/>
        </w:rPr>
        <w:t>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________________________</w:t>
      </w:r>
    </w:p>
    <w:sectPr w:rsidR="00822E48" w:rsidRPr="00822E48" w:rsidSect="00130453">
      <w:footerReference w:type="even" r:id="rId11"/>
      <w:footerReference w:type="default" r:id="rId12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5A01" w14:textId="77777777" w:rsidR="00371A7E" w:rsidRDefault="00371A7E">
      <w:r>
        <w:separator/>
      </w:r>
    </w:p>
  </w:endnote>
  <w:endnote w:type="continuationSeparator" w:id="0">
    <w:p w14:paraId="5459F9D5" w14:textId="77777777" w:rsidR="00371A7E" w:rsidRDefault="00371A7E">
      <w:r>
        <w:continuationSeparator/>
      </w:r>
    </w:p>
  </w:endnote>
  <w:endnote w:type="continuationNotice" w:id="1">
    <w:p w14:paraId="0E0A8847" w14:textId="77777777" w:rsidR="00371A7E" w:rsidRDefault="00371A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8734" w14:textId="77777777" w:rsidR="00B657B0" w:rsidRDefault="00B657B0" w:rsidP="008D03C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1ECD19" w14:textId="77777777" w:rsidR="00B657B0" w:rsidRDefault="00B657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9AC9" w14:textId="1139FF15" w:rsidR="00B657B0" w:rsidRPr="007D006C" w:rsidRDefault="00B657B0" w:rsidP="008D03C2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6"/>
        <w:szCs w:val="16"/>
      </w:rPr>
    </w:pPr>
    <w:r w:rsidRPr="007D006C">
      <w:rPr>
        <w:rStyle w:val="Seitenzahl"/>
        <w:rFonts w:ascii="Arial" w:hAnsi="Arial" w:cs="Arial"/>
        <w:sz w:val="16"/>
        <w:szCs w:val="16"/>
      </w:rPr>
      <w:fldChar w:fldCharType="begin"/>
    </w:r>
    <w:r w:rsidRPr="007D006C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7D006C">
      <w:rPr>
        <w:rStyle w:val="Seitenzahl"/>
        <w:rFonts w:ascii="Arial" w:hAnsi="Arial" w:cs="Arial"/>
        <w:sz w:val="16"/>
        <w:szCs w:val="16"/>
      </w:rPr>
      <w:fldChar w:fldCharType="separate"/>
    </w:r>
    <w:r w:rsidR="002B7343" w:rsidRPr="007D006C">
      <w:rPr>
        <w:rStyle w:val="Seitenzahl"/>
        <w:rFonts w:ascii="Arial" w:hAnsi="Arial" w:cs="Arial"/>
        <w:noProof/>
        <w:sz w:val="16"/>
        <w:szCs w:val="16"/>
      </w:rPr>
      <w:t>2</w:t>
    </w:r>
    <w:r w:rsidRPr="007D006C">
      <w:rPr>
        <w:rStyle w:val="Seitenzahl"/>
        <w:rFonts w:ascii="Arial" w:hAnsi="Arial" w:cs="Arial"/>
        <w:sz w:val="16"/>
        <w:szCs w:val="16"/>
      </w:rPr>
      <w:fldChar w:fldCharType="end"/>
    </w:r>
  </w:p>
  <w:p w14:paraId="3955DB93" w14:textId="3709A506" w:rsidR="00B657B0" w:rsidRPr="007D006C" w:rsidRDefault="00052134" w:rsidP="007D006C">
    <w:pPr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22E48">
      <w:rPr>
        <w:rFonts w:ascii="Arial" w:hAnsi="Arial" w:cs="Arial"/>
        <w:sz w:val="16"/>
        <w:szCs w:val="20"/>
      </w:rPr>
      <w:t xml:space="preserve">Version vom </w:t>
    </w:r>
    <w:r w:rsidRPr="00784831">
      <w:rPr>
        <w:rFonts w:ascii="Arial" w:hAnsi="Arial" w:cs="Arial"/>
        <w:sz w:val="16"/>
        <w:szCs w:val="20"/>
      </w:rPr>
      <w:t>01.0</w:t>
    </w:r>
    <w:r>
      <w:rPr>
        <w:rFonts w:ascii="Arial" w:hAnsi="Arial" w:cs="Arial"/>
        <w:sz w:val="16"/>
        <w:szCs w:val="20"/>
      </w:rPr>
      <w:t>7</w:t>
    </w:r>
    <w:r w:rsidRPr="00784831">
      <w:rPr>
        <w:rFonts w:ascii="Arial" w:hAnsi="Arial" w:cs="Arial"/>
        <w:sz w:val="16"/>
        <w:szCs w:val="20"/>
      </w:rPr>
      <w:t>.202</w:t>
    </w:r>
    <w:r>
      <w:rPr>
        <w:rFonts w:ascii="Arial" w:hAnsi="Arial" w:cs="Arial"/>
        <w:sz w:val="16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DEB7" w14:textId="77777777" w:rsidR="00371A7E" w:rsidRDefault="00371A7E">
      <w:r>
        <w:separator/>
      </w:r>
    </w:p>
  </w:footnote>
  <w:footnote w:type="continuationSeparator" w:id="0">
    <w:p w14:paraId="15FE13A4" w14:textId="77777777" w:rsidR="00371A7E" w:rsidRDefault="00371A7E">
      <w:r>
        <w:continuationSeparator/>
      </w:r>
    </w:p>
  </w:footnote>
  <w:footnote w:type="continuationNotice" w:id="1">
    <w:p w14:paraId="06FDB15F" w14:textId="77777777" w:rsidR="00371A7E" w:rsidRDefault="00371A7E">
      <w:pPr>
        <w:spacing w:after="0"/>
      </w:pPr>
    </w:p>
  </w:footnote>
  <w:footnote w:id="2">
    <w:p w14:paraId="56DAC888" w14:textId="0C504456" w:rsidR="00B657B0" w:rsidRPr="00D9373C" w:rsidRDefault="00B657B0" w:rsidP="00F36F72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Dopingliste von </w:t>
      </w:r>
      <w:r w:rsidR="00675426">
        <w:rPr>
          <w:rFonts w:cs="Arial"/>
          <w:sz w:val="16"/>
          <w:szCs w:val="16"/>
          <w:lang w:val="de-CH"/>
        </w:rPr>
        <w:t>Swiss Sport Integrity</w:t>
      </w:r>
      <w:r w:rsidRPr="00D9373C">
        <w:rPr>
          <w:rFonts w:cs="Arial"/>
          <w:sz w:val="16"/>
          <w:szCs w:val="16"/>
          <w:lang w:val="de-CH"/>
        </w:rPr>
        <w:t xml:space="preserve"> basiert auf derjenigen der Welt-Anti-Doping-Agentur.</w:t>
      </w:r>
    </w:p>
  </w:footnote>
  <w:footnote w:id="3">
    <w:p w14:paraId="224BF109" w14:textId="69EE3B22" w:rsidR="00B657B0" w:rsidRPr="00D9373C" w:rsidRDefault="00B657B0" w:rsidP="00341A09">
      <w:pPr>
        <w:pStyle w:val="Funotentext"/>
        <w:tabs>
          <w:tab w:val="left" w:pos="7819"/>
        </w:tabs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Das Doping-Statut kann unter </w:t>
      </w:r>
      <w:hyperlink r:id="rId1" w:history="1">
        <w:r w:rsidR="007536A3" w:rsidRPr="007536A3">
          <w:rPr>
            <w:rStyle w:val="Hyperlink"/>
            <w:rFonts w:cs="Arial"/>
            <w:sz w:val="16"/>
            <w:szCs w:val="16"/>
            <w:lang w:val="de-CH"/>
          </w:rPr>
          <w:t>www.sportintegrity.ch/statut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  <w:r w:rsidR="00603C7D">
        <w:rPr>
          <w:rFonts w:cs="Arial"/>
          <w:sz w:val="16"/>
          <w:szCs w:val="16"/>
          <w:lang w:val="de-CH"/>
        </w:rPr>
        <w:t xml:space="preserve"> Die Verstösse sind in den Artikeln 2.1 bis 2.11 aufgelistet.</w:t>
      </w:r>
      <w:r w:rsidRPr="00D9373C">
        <w:rPr>
          <w:rFonts w:cs="Arial"/>
          <w:sz w:val="16"/>
          <w:szCs w:val="16"/>
          <w:lang w:val="de-CH"/>
        </w:rPr>
        <w:tab/>
      </w:r>
    </w:p>
  </w:footnote>
  <w:footnote w:id="4">
    <w:p w14:paraId="566AA1C3" w14:textId="4D2FADF3" w:rsidR="00B657B0" w:rsidRPr="00D9373C" w:rsidRDefault="00B657B0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aktuelle Dopingliste kann unter </w:t>
      </w:r>
      <w:hyperlink r:id="rId2" w:history="1">
        <w:r w:rsidR="007536A3" w:rsidRPr="007536A3">
          <w:rPr>
            <w:rStyle w:val="Hyperlink"/>
            <w:rFonts w:cs="Arial"/>
            <w:sz w:val="16"/>
            <w:szCs w:val="16"/>
            <w:lang w:val="de-CH"/>
          </w:rPr>
          <w:t>www.sportintegrity.ch/dopingliste</w:t>
        </w:r>
      </w:hyperlink>
      <w:r w:rsidR="007D4C1D">
        <w:rPr>
          <w:rFonts w:cs="Arial"/>
          <w:sz w:val="16"/>
          <w:szCs w:val="16"/>
          <w:lang w:val="de-CH"/>
        </w:rPr>
        <w:t xml:space="preserve"> </w:t>
      </w:r>
      <w:r w:rsidRPr="00D9373C">
        <w:rPr>
          <w:rFonts w:cs="Arial"/>
          <w:sz w:val="16"/>
          <w:szCs w:val="16"/>
          <w:lang w:val="de-CH"/>
        </w:rPr>
        <w:t xml:space="preserve">eingesehen werden. </w:t>
      </w:r>
    </w:p>
  </w:footnote>
  <w:footnote w:id="5">
    <w:p w14:paraId="53CC9838" w14:textId="4B11B6F3" w:rsidR="00B657B0" w:rsidRPr="00966BB5" w:rsidRDefault="00B657B0">
      <w:pPr>
        <w:pStyle w:val="Funotentext"/>
        <w:rPr>
          <w:rFonts w:ascii="DINOT-Regular" w:hAnsi="DINOT-Regular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Ausführungsbestimmungen zum Doping-Statut</w:t>
      </w:r>
      <w:r w:rsidR="001F451E">
        <w:rPr>
          <w:rFonts w:cs="Arial"/>
          <w:sz w:val="16"/>
          <w:szCs w:val="16"/>
          <w:lang w:val="de-CH"/>
        </w:rPr>
        <w:t>, namentlich die Ausführungsbestimmungen zu Dopingkontrollen und Ermittlungen (ABDE),</w:t>
      </w:r>
      <w:r w:rsidRPr="00D9373C">
        <w:rPr>
          <w:rFonts w:cs="Arial"/>
          <w:sz w:val="16"/>
          <w:szCs w:val="16"/>
          <w:lang w:val="de-CH"/>
        </w:rPr>
        <w:t xml:space="preserve"> basieren auf den Standards der Welt-Anti-Doping-Agentur und können unter </w:t>
      </w:r>
      <w:hyperlink r:id="rId3" w:history="1">
        <w:r w:rsidR="007536A3" w:rsidRPr="007536A3">
          <w:rPr>
            <w:rStyle w:val="Hyperlink"/>
            <w:rFonts w:cs="Arial"/>
            <w:sz w:val="16"/>
            <w:szCs w:val="16"/>
            <w:lang w:val="de-CH"/>
          </w:rPr>
          <w:t>www.sportintegrity.ch/downloads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</w:p>
  </w:footnote>
  <w:footnote w:id="6">
    <w:p w14:paraId="105B80E4" w14:textId="77777777" w:rsidR="004629F9" w:rsidRPr="002558B9" w:rsidRDefault="004629F9" w:rsidP="004629F9">
      <w:pPr>
        <w:pStyle w:val="Funotentext"/>
        <w:rPr>
          <w:sz w:val="16"/>
          <w:szCs w:val="16"/>
        </w:rPr>
      </w:pPr>
      <w:r w:rsidRPr="002558B9">
        <w:rPr>
          <w:rStyle w:val="Funotenzeichen"/>
          <w:sz w:val="16"/>
          <w:szCs w:val="16"/>
        </w:rPr>
        <w:footnoteRef/>
      </w:r>
      <w:r w:rsidRPr="002558B9">
        <w:rPr>
          <w:sz w:val="16"/>
          <w:szCs w:val="16"/>
        </w:rPr>
        <w:t xml:space="preserve"> Die </w:t>
      </w:r>
      <w:r>
        <w:rPr>
          <w:sz w:val="16"/>
          <w:szCs w:val="16"/>
        </w:rPr>
        <w:t xml:space="preserve">Medikamentenabfrage Global DRO kann unter </w:t>
      </w:r>
      <w:hyperlink r:id="rId4" w:history="1">
        <w:r w:rsidRPr="002B3B68">
          <w:rPr>
            <w:rStyle w:val="Hyperlink"/>
            <w:sz w:val="16"/>
            <w:szCs w:val="16"/>
          </w:rPr>
          <w:t>www.sportintegrity.ch/medikamente</w:t>
        </w:r>
      </w:hyperlink>
      <w:r>
        <w:rPr>
          <w:sz w:val="16"/>
          <w:szCs w:val="16"/>
        </w:rPr>
        <w:t xml:space="preserve"> eingesehen werden.</w:t>
      </w:r>
    </w:p>
  </w:footnote>
  <w:footnote w:id="7">
    <w:p w14:paraId="4F7DB03F" w14:textId="7FF8A304" w:rsidR="00D415D6" w:rsidRPr="007D006C" w:rsidRDefault="00D415D6">
      <w:pPr>
        <w:pStyle w:val="Funotentext"/>
        <w:rPr>
          <w:sz w:val="16"/>
          <w:szCs w:val="16"/>
        </w:rPr>
      </w:pPr>
      <w:r w:rsidRPr="007D006C">
        <w:rPr>
          <w:rStyle w:val="Funotenzeichen"/>
          <w:sz w:val="16"/>
          <w:szCs w:val="16"/>
        </w:rPr>
        <w:footnoteRef/>
      </w:r>
      <w:r w:rsidRPr="007D006C">
        <w:rPr>
          <w:sz w:val="16"/>
          <w:szCs w:val="16"/>
        </w:rPr>
        <w:t xml:space="preserve"> </w:t>
      </w:r>
      <w:r w:rsidR="00293097">
        <w:rPr>
          <w:sz w:val="16"/>
          <w:szCs w:val="16"/>
        </w:rPr>
        <w:t xml:space="preserve">Die Definition des ATZ-Pools kann unter </w:t>
      </w:r>
      <w:hyperlink r:id="rId5" w:history="1">
        <w:r w:rsidR="00293097" w:rsidRPr="002B3B68">
          <w:rPr>
            <w:rStyle w:val="Hyperlink"/>
            <w:sz w:val="16"/>
            <w:szCs w:val="16"/>
          </w:rPr>
          <w:t>www.sportintegrity.ch/atz-pool</w:t>
        </w:r>
      </w:hyperlink>
      <w:r w:rsidR="00293097">
        <w:rPr>
          <w:sz w:val="16"/>
          <w:szCs w:val="16"/>
        </w:rPr>
        <w:t xml:space="preserve"> eingesehen werden.</w:t>
      </w:r>
    </w:p>
  </w:footnote>
  <w:footnote w:id="8">
    <w:p w14:paraId="446A6FDF" w14:textId="097D9D4D" w:rsidR="00E73571" w:rsidRPr="007D006C" w:rsidRDefault="00E73571">
      <w:pPr>
        <w:pStyle w:val="Funotentext"/>
        <w:rPr>
          <w:sz w:val="16"/>
          <w:szCs w:val="16"/>
        </w:rPr>
      </w:pPr>
      <w:r w:rsidRPr="007D006C">
        <w:rPr>
          <w:rStyle w:val="Funotenzeichen"/>
          <w:sz w:val="16"/>
          <w:szCs w:val="16"/>
        </w:rPr>
        <w:footnoteRef/>
      </w:r>
      <w:r w:rsidRPr="007D006C">
        <w:rPr>
          <w:sz w:val="16"/>
          <w:szCs w:val="16"/>
        </w:rPr>
        <w:t xml:space="preserve"> </w:t>
      </w:r>
      <w:r w:rsidR="00081AEE">
        <w:rPr>
          <w:sz w:val="16"/>
          <w:szCs w:val="16"/>
        </w:rPr>
        <w:t xml:space="preserve">Die Einteilung der Kontrollpools von Swiss Sport Integrity kann unter </w:t>
      </w:r>
      <w:hyperlink r:id="rId6" w:history="1">
        <w:r w:rsidR="00081AEE" w:rsidRPr="002B3B68">
          <w:rPr>
            <w:rStyle w:val="Hyperlink"/>
            <w:sz w:val="16"/>
            <w:szCs w:val="16"/>
          </w:rPr>
          <w:t>www.sportintegrity.ch/kontrollpools</w:t>
        </w:r>
      </w:hyperlink>
      <w:r w:rsidR="00081AEE">
        <w:rPr>
          <w:sz w:val="16"/>
          <w:szCs w:val="16"/>
        </w:rPr>
        <w:t xml:space="preserve"> eingesehen werden.</w:t>
      </w:r>
    </w:p>
  </w:footnote>
  <w:footnote w:id="9">
    <w:p w14:paraId="6AF88923" w14:textId="6D3087A5" w:rsidR="00B657B0" w:rsidRPr="00D9373C" w:rsidRDefault="00B657B0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entsprechenden Normen können unter </w:t>
      </w:r>
      <w:hyperlink r:id="rId7" w:history="1">
        <w:r w:rsidR="00735AD3">
          <w:rPr>
            <w:rStyle w:val="Hyperlink"/>
            <w:rFonts w:cs="Arial"/>
            <w:sz w:val="16"/>
            <w:szCs w:val="16"/>
            <w:lang w:val="de-CH"/>
          </w:rPr>
          <w:t>www.swissolympic.ch</w:t>
        </w:r>
      </w:hyperlink>
      <w:r w:rsidRPr="00D9373C">
        <w:rPr>
          <w:rFonts w:cs="Arial"/>
          <w:sz w:val="16"/>
          <w:szCs w:val="16"/>
          <w:lang w:val="de-CH"/>
        </w:rPr>
        <w:t xml:space="preserve">, </w:t>
      </w:r>
      <w:hyperlink r:id="rId8" w:history="1">
        <w:r w:rsidR="007C3F84" w:rsidRPr="007C3F84">
          <w:rPr>
            <w:rStyle w:val="Hyperlink"/>
            <w:rFonts w:cs="Arial"/>
            <w:sz w:val="16"/>
            <w:szCs w:val="16"/>
            <w:lang w:val="de-CH"/>
          </w:rPr>
          <w:t>www.sportintegrity.ch</w:t>
        </w:r>
      </w:hyperlink>
      <w:r w:rsidRPr="00D9373C">
        <w:rPr>
          <w:rFonts w:cs="Arial"/>
          <w:sz w:val="16"/>
          <w:szCs w:val="16"/>
          <w:lang w:val="de-CH"/>
        </w:rPr>
        <w:t>,</w:t>
      </w:r>
      <w:r w:rsidR="00004F35">
        <w:rPr>
          <w:rFonts w:cs="Arial"/>
          <w:sz w:val="16"/>
          <w:szCs w:val="16"/>
          <w:lang w:val="de-CH"/>
        </w:rPr>
        <w:t xml:space="preserve"> </w:t>
      </w:r>
      <w:hyperlink r:id="rId9" w:history="1">
        <w:r w:rsidR="00004F35" w:rsidRPr="000D0481">
          <w:rPr>
            <w:rStyle w:val="Hyperlink"/>
            <w:rFonts w:cs="Arial"/>
            <w:sz w:val="16"/>
            <w:szCs w:val="16"/>
            <w:lang w:val="de-CH"/>
          </w:rPr>
          <w:t>www.swissunihockey.ch</w:t>
        </w:r>
      </w:hyperlink>
      <w:r w:rsidR="00004F35">
        <w:rPr>
          <w:rFonts w:cs="Arial"/>
          <w:sz w:val="16"/>
          <w:szCs w:val="16"/>
          <w:lang w:val="de-CH"/>
        </w:rPr>
        <w:t xml:space="preserve"> </w:t>
      </w:r>
      <w:r w:rsidRPr="00D9373C">
        <w:rPr>
          <w:rFonts w:cs="Arial"/>
          <w:sz w:val="16"/>
          <w:szCs w:val="16"/>
        </w:rPr>
        <w:t>sowie</w:t>
      </w:r>
      <w:r w:rsidR="00004F35">
        <w:rPr>
          <w:rFonts w:cs="Arial"/>
          <w:sz w:val="16"/>
          <w:szCs w:val="16"/>
        </w:rPr>
        <w:t xml:space="preserve"> </w:t>
      </w:r>
      <w:hyperlink r:id="rId10" w:history="1">
        <w:r w:rsidR="00004F35" w:rsidRPr="000D0481">
          <w:rPr>
            <w:rStyle w:val="Hyperlink"/>
            <w:rFonts w:cs="Arial"/>
            <w:sz w:val="16"/>
            <w:szCs w:val="16"/>
          </w:rPr>
          <w:t>www.floorball.</w:t>
        </w:r>
        <w:r w:rsidR="00004F35" w:rsidRPr="000D0481">
          <w:rPr>
            <w:rStyle w:val="Hyperlink"/>
            <w:rFonts w:cs="Arial"/>
            <w:sz w:val="16"/>
            <w:szCs w:val="16"/>
          </w:rPr>
          <w:t>s</w:t>
        </w:r>
        <w:r w:rsidR="00004F35" w:rsidRPr="000D0481">
          <w:rPr>
            <w:rStyle w:val="Hyperlink"/>
            <w:rFonts w:cs="Arial"/>
            <w:sz w:val="16"/>
            <w:szCs w:val="16"/>
          </w:rPr>
          <w:t>port</w:t>
        </w:r>
      </w:hyperlink>
      <w:r w:rsidR="00004F35">
        <w:rPr>
          <w:rFonts w:cs="Arial"/>
          <w:sz w:val="16"/>
          <w:szCs w:val="16"/>
        </w:rPr>
        <w:t xml:space="preserve"> </w:t>
      </w:r>
      <w:r w:rsidRPr="00D9373C">
        <w:rPr>
          <w:rFonts w:cs="Arial"/>
          <w:sz w:val="16"/>
          <w:szCs w:val="16"/>
          <w:lang w:val="de-CH"/>
        </w:rPr>
        <w:t>eingesehen werden.</w:t>
      </w:r>
    </w:p>
  </w:footnote>
  <w:footnote w:id="10">
    <w:p w14:paraId="5BB1FA06" w14:textId="66A9A218" w:rsidR="00B657B0" w:rsidRPr="00966BB5" w:rsidRDefault="00B657B0">
      <w:pPr>
        <w:pStyle w:val="Funotentext"/>
        <w:rPr>
          <w:rFonts w:ascii="DINOT-Regular" w:hAnsi="DINOT-Regular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Dieser kann unter </w:t>
      </w:r>
      <w:hyperlink r:id="rId11" w:history="1">
        <w:r w:rsidR="00735AD3">
          <w:rPr>
            <w:rStyle w:val="Hyperlink"/>
            <w:rFonts w:cs="Arial"/>
            <w:sz w:val="16"/>
            <w:szCs w:val="16"/>
            <w:lang w:val="de-CH"/>
          </w:rPr>
          <w:t>www.tas-cas.org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B2F"/>
    <w:multiLevelType w:val="hybridMultilevel"/>
    <w:tmpl w:val="1C58BCE4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A31F93"/>
    <w:multiLevelType w:val="multilevel"/>
    <w:tmpl w:val="72222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5B4016"/>
    <w:multiLevelType w:val="hybridMultilevel"/>
    <w:tmpl w:val="8CA078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A5D17"/>
    <w:multiLevelType w:val="hybridMultilevel"/>
    <w:tmpl w:val="213694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A15FBC"/>
    <w:multiLevelType w:val="hybridMultilevel"/>
    <w:tmpl w:val="D34E179A"/>
    <w:lvl w:ilvl="0" w:tplc="B1C2CC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54821D9"/>
    <w:multiLevelType w:val="hybridMultilevel"/>
    <w:tmpl w:val="91C239A4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6" w15:restartNumberingAfterBreak="0">
    <w:nsid w:val="78343069"/>
    <w:multiLevelType w:val="hybridMultilevel"/>
    <w:tmpl w:val="CCE28DFC"/>
    <w:lvl w:ilvl="0" w:tplc="B1C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F6273"/>
    <w:multiLevelType w:val="hybridMultilevel"/>
    <w:tmpl w:val="BF56B946"/>
    <w:lvl w:ilvl="0" w:tplc="560A2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7528981">
    <w:abstractNumId w:val="2"/>
  </w:num>
  <w:num w:numId="2" w16cid:durableId="820998018">
    <w:abstractNumId w:val="7"/>
  </w:num>
  <w:num w:numId="3" w16cid:durableId="2136096031">
    <w:abstractNumId w:val="5"/>
  </w:num>
  <w:num w:numId="4" w16cid:durableId="507840031">
    <w:abstractNumId w:val="3"/>
  </w:num>
  <w:num w:numId="5" w16cid:durableId="1384521130">
    <w:abstractNumId w:val="1"/>
  </w:num>
  <w:num w:numId="6" w16cid:durableId="1698000178">
    <w:abstractNumId w:val="6"/>
  </w:num>
  <w:num w:numId="7" w16cid:durableId="12866947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942087">
    <w:abstractNumId w:val="0"/>
  </w:num>
  <w:num w:numId="9" w16cid:durableId="204755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2"/>
    <w:rsid w:val="00004F35"/>
    <w:rsid w:val="00006740"/>
    <w:rsid w:val="0000739B"/>
    <w:rsid w:val="0002011A"/>
    <w:rsid w:val="00033AD4"/>
    <w:rsid w:val="0004277E"/>
    <w:rsid w:val="00050F5E"/>
    <w:rsid w:val="00052134"/>
    <w:rsid w:val="00053633"/>
    <w:rsid w:val="00077434"/>
    <w:rsid w:val="0007792E"/>
    <w:rsid w:val="00081AEE"/>
    <w:rsid w:val="00090C3F"/>
    <w:rsid w:val="00091604"/>
    <w:rsid w:val="000A212C"/>
    <w:rsid w:val="000B5C87"/>
    <w:rsid w:val="000D3D76"/>
    <w:rsid w:val="000D6E7D"/>
    <w:rsid w:val="000E0254"/>
    <w:rsid w:val="000E06A4"/>
    <w:rsid w:val="001006A7"/>
    <w:rsid w:val="001146F6"/>
    <w:rsid w:val="00114D18"/>
    <w:rsid w:val="00127FC6"/>
    <w:rsid w:val="00130453"/>
    <w:rsid w:val="00145578"/>
    <w:rsid w:val="00155156"/>
    <w:rsid w:val="001712B0"/>
    <w:rsid w:val="00192581"/>
    <w:rsid w:val="00196279"/>
    <w:rsid w:val="001A05EE"/>
    <w:rsid w:val="001A1844"/>
    <w:rsid w:val="001A28FB"/>
    <w:rsid w:val="001B2C6E"/>
    <w:rsid w:val="001B4B90"/>
    <w:rsid w:val="001D0B71"/>
    <w:rsid w:val="001D4894"/>
    <w:rsid w:val="001E746A"/>
    <w:rsid w:val="001F451E"/>
    <w:rsid w:val="001F635C"/>
    <w:rsid w:val="00201E48"/>
    <w:rsid w:val="00220B61"/>
    <w:rsid w:val="00231A53"/>
    <w:rsid w:val="0024198C"/>
    <w:rsid w:val="002559C5"/>
    <w:rsid w:val="00257022"/>
    <w:rsid w:val="00267205"/>
    <w:rsid w:val="00273878"/>
    <w:rsid w:val="00282B5C"/>
    <w:rsid w:val="002927CC"/>
    <w:rsid w:val="00293097"/>
    <w:rsid w:val="002A142D"/>
    <w:rsid w:val="002A5566"/>
    <w:rsid w:val="002B347A"/>
    <w:rsid w:val="002B7343"/>
    <w:rsid w:val="002D2601"/>
    <w:rsid w:val="002D2E3F"/>
    <w:rsid w:val="002E0F7B"/>
    <w:rsid w:val="002E119B"/>
    <w:rsid w:val="002E364D"/>
    <w:rsid w:val="002E6319"/>
    <w:rsid w:val="002F23C2"/>
    <w:rsid w:val="002F341F"/>
    <w:rsid w:val="00301937"/>
    <w:rsid w:val="00307297"/>
    <w:rsid w:val="00307C38"/>
    <w:rsid w:val="00310695"/>
    <w:rsid w:val="00324C62"/>
    <w:rsid w:val="00324E5F"/>
    <w:rsid w:val="00335DBE"/>
    <w:rsid w:val="00341A09"/>
    <w:rsid w:val="0034371F"/>
    <w:rsid w:val="00343A1C"/>
    <w:rsid w:val="0035502A"/>
    <w:rsid w:val="00364CF4"/>
    <w:rsid w:val="00365C9A"/>
    <w:rsid w:val="00371A7E"/>
    <w:rsid w:val="00384A7A"/>
    <w:rsid w:val="003C0828"/>
    <w:rsid w:val="003D2370"/>
    <w:rsid w:val="003D7090"/>
    <w:rsid w:val="00415E48"/>
    <w:rsid w:val="00431123"/>
    <w:rsid w:val="004471D3"/>
    <w:rsid w:val="004504CE"/>
    <w:rsid w:val="0045192C"/>
    <w:rsid w:val="00452F57"/>
    <w:rsid w:val="004629F9"/>
    <w:rsid w:val="00476656"/>
    <w:rsid w:val="00482E11"/>
    <w:rsid w:val="00487EBC"/>
    <w:rsid w:val="00490D44"/>
    <w:rsid w:val="00493096"/>
    <w:rsid w:val="004B5BFC"/>
    <w:rsid w:val="004D4A27"/>
    <w:rsid w:val="004F0075"/>
    <w:rsid w:val="004F72B4"/>
    <w:rsid w:val="00500C88"/>
    <w:rsid w:val="005101B7"/>
    <w:rsid w:val="0058698F"/>
    <w:rsid w:val="005C27F6"/>
    <w:rsid w:val="005C7668"/>
    <w:rsid w:val="005D0423"/>
    <w:rsid w:val="005D0BB8"/>
    <w:rsid w:val="005D5360"/>
    <w:rsid w:val="005E20E6"/>
    <w:rsid w:val="005F37F2"/>
    <w:rsid w:val="006000DA"/>
    <w:rsid w:val="006022A9"/>
    <w:rsid w:val="00603C7D"/>
    <w:rsid w:val="006052B1"/>
    <w:rsid w:val="00610347"/>
    <w:rsid w:val="006546A1"/>
    <w:rsid w:val="00663783"/>
    <w:rsid w:val="0067259C"/>
    <w:rsid w:val="00675426"/>
    <w:rsid w:val="00675E81"/>
    <w:rsid w:val="00681D8C"/>
    <w:rsid w:val="006865A3"/>
    <w:rsid w:val="006A444F"/>
    <w:rsid w:val="006C49FC"/>
    <w:rsid w:val="006C5371"/>
    <w:rsid w:val="006C632B"/>
    <w:rsid w:val="006E7599"/>
    <w:rsid w:val="00701A72"/>
    <w:rsid w:val="007155EE"/>
    <w:rsid w:val="0072131B"/>
    <w:rsid w:val="00726091"/>
    <w:rsid w:val="0072770D"/>
    <w:rsid w:val="00735AD3"/>
    <w:rsid w:val="0075162A"/>
    <w:rsid w:val="007536A3"/>
    <w:rsid w:val="007538AD"/>
    <w:rsid w:val="007641A6"/>
    <w:rsid w:val="00766AA2"/>
    <w:rsid w:val="00784831"/>
    <w:rsid w:val="0079279E"/>
    <w:rsid w:val="007A0257"/>
    <w:rsid w:val="007A71FF"/>
    <w:rsid w:val="007C11E0"/>
    <w:rsid w:val="007C1E3B"/>
    <w:rsid w:val="007C3F84"/>
    <w:rsid w:val="007D006C"/>
    <w:rsid w:val="007D4C1D"/>
    <w:rsid w:val="007E1791"/>
    <w:rsid w:val="007E7A72"/>
    <w:rsid w:val="007F0DF4"/>
    <w:rsid w:val="007F5AE4"/>
    <w:rsid w:val="007F776D"/>
    <w:rsid w:val="008035FA"/>
    <w:rsid w:val="00814B0E"/>
    <w:rsid w:val="00816A74"/>
    <w:rsid w:val="00822E48"/>
    <w:rsid w:val="00841F08"/>
    <w:rsid w:val="008449CF"/>
    <w:rsid w:val="008473E5"/>
    <w:rsid w:val="0086037F"/>
    <w:rsid w:val="008649C1"/>
    <w:rsid w:val="008750DC"/>
    <w:rsid w:val="00877D3A"/>
    <w:rsid w:val="00887DDF"/>
    <w:rsid w:val="008C3A79"/>
    <w:rsid w:val="008C3C3D"/>
    <w:rsid w:val="008C75DA"/>
    <w:rsid w:val="008D03C2"/>
    <w:rsid w:val="008E1245"/>
    <w:rsid w:val="008F7DFF"/>
    <w:rsid w:val="0090263D"/>
    <w:rsid w:val="009163B0"/>
    <w:rsid w:val="00916F95"/>
    <w:rsid w:val="00937304"/>
    <w:rsid w:val="00940295"/>
    <w:rsid w:val="009439D8"/>
    <w:rsid w:val="009528D7"/>
    <w:rsid w:val="009553E3"/>
    <w:rsid w:val="00956495"/>
    <w:rsid w:val="00960F48"/>
    <w:rsid w:val="00966BB5"/>
    <w:rsid w:val="0099053E"/>
    <w:rsid w:val="009A24C1"/>
    <w:rsid w:val="009A358E"/>
    <w:rsid w:val="009B49CE"/>
    <w:rsid w:val="009D1F5D"/>
    <w:rsid w:val="009E3470"/>
    <w:rsid w:val="00A07246"/>
    <w:rsid w:val="00A074F5"/>
    <w:rsid w:val="00A215C2"/>
    <w:rsid w:val="00A413CD"/>
    <w:rsid w:val="00A47989"/>
    <w:rsid w:val="00A57368"/>
    <w:rsid w:val="00A60659"/>
    <w:rsid w:val="00A66309"/>
    <w:rsid w:val="00A808F5"/>
    <w:rsid w:val="00A80CA1"/>
    <w:rsid w:val="00A83D3E"/>
    <w:rsid w:val="00A86663"/>
    <w:rsid w:val="00A86CEE"/>
    <w:rsid w:val="00A9741F"/>
    <w:rsid w:val="00AA6AB6"/>
    <w:rsid w:val="00AB60D1"/>
    <w:rsid w:val="00AB6ED2"/>
    <w:rsid w:val="00AB7A53"/>
    <w:rsid w:val="00AC748D"/>
    <w:rsid w:val="00AD46C0"/>
    <w:rsid w:val="00AF5319"/>
    <w:rsid w:val="00AF6B58"/>
    <w:rsid w:val="00B00490"/>
    <w:rsid w:val="00B009F0"/>
    <w:rsid w:val="00B0139E"/>
    <w:rsid w:val="00B15702"/>
    <w:rsid w:val="00B374C3"/>
    <w:rsid w:val="00B657B0"/>
    <w:rsid w:val="00B80C6A"/>
    <w:rsid w:val="00B80F1D"/>
    <w:rsid w:val="00B8420E"/>
    <w:rsid w:val="00B91500"/>
    <w:rsid w:val="00B9328E"/>
    <w:rsid w:val="00BA17E4"/>
    <w:rsid w:val="00BA54C6"/>
    <w:rsid w:val="00BA672F"/>
    <w:rsid w:val="00BD7E79"/>
    <w:rsid w:val="00BF68DC"/>
    <w:rsid w:val="00C05807"/>
    <w:rsid w:val="00C255D5"/>
    <w:rsid w:val="00C40D29"/>
    <w:rsid w:val="00C73B0B"/>
    <w:rsid w:val="00C82ADD"/>
    <w:rsid w:val="00CB54BA"/>
    <w:rsid w:val="00CC2AF8"/>
    <w:rsid w:val="00CC554D"/>
    <w:rsid w:val="00CD22E3"/>
    <w:rsid w:val="00CD6833"/>
    <w:rsid w:val="00CF080D"/>
    <w:rsid w:val="00CF6349"/>
    <w:rsid w:val="00D07636"/>
    <w:rsid w:val="00D256AD"/>
    <w:rsid w:val="00D35F82"/>
    <w:rsid w:val="00D415D6"/>
    <w:rsid w:val="00D44D9C"/>
    <w:rsid w:val="00D64245"/>
    <w:rsid w:val="00D91296"/>
    <w:rsid w:val="00D92C49"/>
    <w:rsid w:val="00D9373C"/>
    <w:rsid w:val="00D943EA"/>
    <w:rsid w:val="00D96168"/>
    <w:rsid w:val="00DB7460"/>
    <w:rsid w:val="00DC6FDB"/>
    <w:rsid w:val="00E047E5"/>
    <w:rsid w:val="00E160E4"/>
    <w:rsid w:val="00E342E1"/>
    <w:rsid w:val="00E3760F"/>
    <w:rsid w:val="00E4032E"/>
    <w:rsid w:val="00E533D2"/>
    <w:rsid w:val="00E54F42"/>
    <w:rsid w:val="00E57E86"/>
    <w:rsid w:val="00E73571"/>
    <w:rsid w:val="00E81CD5"/>
    <w:rsid w:val="00E932B5"/>
    <w:rsid w:val="00EB0832"/>
    <w:rsid w:val="00EB7390"/>
    <w:rsid w:val="00EC007D"/>
    <w:rsid w:val="00ED143D"/>
    <w:rsid w:val="00ED51DD"/>
    <w:rsid w:val="00ED732F"/>
    <w:rsid w:val="00EF7925"/>
    <w:rsid w:val="00F06F98"/>
    <w:rsid w:val="00F138BC"/>
    <w:rsid w:val="00F214ED"/>
    <w:rsid w:val="00F25847"/>
    <w:rsid w:val="00F36F72"/>
    <w:rsid w:val="00F375B6"/>
    <w:rsid w:val="00F41132"/>
    <w:rsid w:val="00F4525E"/>
    <w:rsid w:val="00F45746"/>
    <w:rsid w:val="00FC1746"/>
    <w:rsid w:val="00FC7B7A"/>
    <w:rsid w:val="00FE1C00"/>
    <w:rsid w:val="00FE60FA"/>
    <w:rsid w:val="00FF007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4F651"/>
  <w15:chartTrackingRefBased/>
  <w15:docId w15:val="{64D817FA-1CE1-4589-A4F6-93984F63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364D"/>
    <w:pPr>
      <w:spacing w:after="120"/>
    </w:pPr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6F72"/>
    <w:rPr>
      <w:color w:val="0000FF"/>
      <w:u w:val="single"/>
    </w:rPr>
  </w:style>
  <w:style w:type="paragraph" w:styleId="Funotentext">
    <w:name w:val="footnote text"/>
    <w:basedOn w:val="Standard"/>
    <w:semiHidden/>
    <w:rsid w:val="00F36F72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semiHidden/>
    <w:rsid w:val="00F36F72"/>
    <w:rPr>
      <w:vertAlign w:val="superscript"/>
    </w:rPr>
  </w:style>
  <w:style w:type="paragraph" w:styleId="Fuzeile">
    <w:name w:val="footer"/>
    <w:basedOn w:val="Standard"/>
    <w:rsid w:val="00130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0453"/>
  </w:style>
  <w:style w:type="paragraph" w:styleId="Kopfzeile">
    <w:name w:val="header"/>
    <w:basedOn w:val="Standard"/>
    <w:rsid w:val="008C75D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03C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03C7D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rsid w:val="00603C7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3C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03C7D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03C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3C7D"/>
    <w:rPr>
      <w:b/>
      <w:bCs/>
      <w:lang w:val="de-CH"/>
    </w:rPr>
  </w:style>
  <w:style w:type="character" w:styleId="BesuchterLink">
    <w:name w:val="FollowedHyperlink"/>
    <w:basedOn w:val="Absatz-Standardschriftart"/>
    <w:rsid w:val="0015515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9741F"/>
    <w:rPr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554D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rsid w:val="00FC7B7A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FC7B7A"/>
    <w:rPr>
      <w:lang w:val="de-CH"/>
    </w:rPr>
  </w:style>
  <w:style w:type="character" w:styleId="Endnotenzeichen">
    <w:name w:val="endnote reference"/>
    <w:basedOn w:val="Absatz-Standardschriftart"/>
    <w:rsid w:val="00FC7B7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5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tegrity.ch" TargetMode="External"/><Relationship Id="rId3" Type="http://schemas.openxmlformats.org/officeDocument/2006/relationships/hyperlink" Target="http://www.sportintegrity.ch/downloads" TargetMode="External"/><Relationship Id="rId7" Type="http://schemas.openxmlformats.org/officeDocument/2006/relationships/hyperlink" Target="http://www.swissolympic.ch/" TargetMode="External"/><Relationship Id="rId2" Type="http://schemas.openxmlformats.org/officeDocument/2006/relationships/hyperlink" Target="http://www.sportintegrity.ch/dopingliste" TargetMode="External"/><Relationship Id="rId1" Type="http://schemas.openxmlformats.org/officeDocument/2006/relationships/hyperlink" Target="http://www.sportintegrity.ch/statut" TargetMode="External"/><Relationship Id="rId6" Type="http://schemas.openxmlformats.org/officeDocument/2006/relationships/hyperlink" Target="http://www.sportintegrity.ch/kontrollpools" TargetMode="External"/><Relationship Id="rId11" Type="http://schemas.openxmlformats.org/officeDocument/2006/relationships/hyperlink" Target="http://www.tas-cas.org/" TargetMode="External"/><Relationship Id="rId5" Type="http://schemas.openxmlformats.org/officeDocument/2006/relationships/hyperlink" Target="http://www.sportintegrity.ch/atz-pool" TargetMode="External"/><Relationship Id="rId10" Type="http://schemas.openxmlformats.org/officeDocument/2006/relationships/hyperlink" Target="http://www.floorball.sport" TargetMode="External"/><Relationship Id="rId4" Type="http://schemas.openxmlformats.org/officeDocument/2006/relationships/hyperlink" Target="http://www.sportintegrity.ch/medikamente" TargetMode="External"/><Relationship Id="rId9" Type="http://schemas.openxmlformats.org/officeDocument/2006/relationships/hyperlink" Target="http://www.swissunihockey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1d513-9c93-4344-b070-b9fab7cd5c8a" xsi:nil="true"/>
    <lcf76f155ced4ddcb4097134ff3c332f xmlns="95b92c10-a484-4f04-b575-4d00e0e53751">
      <Terms xmlns="http://schemas.microsoft.com/office/infopath/2007/PartnerControls"/>
    </lcf76f155ced4ddcb4097134ff3c332f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3" ma:contentTypeDescription="Ein neues Dokument erstellen." ma:contentTypeScope="" ma:versionID="42fa79d05c3c88a18a4a53669fa5c940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71de18908ad1fd95b95a267b27bb8262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39C4-C805-4BF5-811A-04D6FF160F58}">
  <ds:schemaRefs>
    <ds:schemaRef ds:uri="http://schemas.microsoft.com/office/2006/metadata/properties"/>
    <ds:schemaRef ds:uri="http://schemas.microsoft.com/office/infopath/2007/PartnerControls"/>
    <ds:schemaRef ds:uri="85e1907b-cb07-4df3-b09c-1ccd6d29e5b1"/>
    <ds:schemaRef ds:uri="3364811f-6600-473d-afdf-b1888ae65a02"/>
  </ds:schemaRefs>
</ds:datastoreItem>
</file>

<file path=customXml/itemProps2.xml><?xml version="1.0" encoding="utf-8"?>
<ds:datastoreItem xmlns:ds="http://schemas.openxmlformats.org/officeDocument/2006/customXml" ds:itemID="{2C395D4A-519A-424A-A541-1383533B2974}"/>
</file>

<file path=customXml/itemProps3.xml><?xml version="1.0" encoding="utf-8"?>
<ds:datastoreItem xmlns:ds="http://schemas.openxmlformats.org/officeDocument/2006/customXml" ds:itemID="{054E8E61-544A-4633-9FB8-7F7215A940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E7ADC-F765-4AA9-AAFB-217B18C4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IT Services</Company>
  <LinksUpToDate>false</LinksUpToDate>
  <CharactersWithSpaces>5717</CharactersWithSpaces>
  <SharedDoc>false</SharedDoc>
  <HLinks>
    <vt:vector size="48" baseType="variant"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http://www.tas-cas.org/</vt:lpwstr>
      </vt:variant>
      <vt:variant>
        <vt:lpwstr/>
      </vt:variant>
      <vt:variant>
        <vt:i4>3866661</vt:i4>
      </vt:variant>
      <vt:variant>
        <vt:i4>18</vt:i4>
      </vt:variant>
      <vt:variant>
        <vt:i4>0</vt:i4>
      </vt:variant>
      <vt:variant>
        <vt:i4>5</vt:i4>
      </vt:variant>
      <vt:variant>
        <vt:lpwstr>http://www.internationalerverband.com/</vt:lpwstr>
      </vt:variant>
      <vt:variant>
        <vt:lpwstr/>
      </vt:variant>
      <vt:variant>
        <vt:i4>1507335</vt:i4>
      </vt:variant>
      <vt:variant>
        <vt:i4>15</vt:i4>
      </vt:variant>
      <vt:variant>
        <vt:i4>0</vt:i4>
      </vt:variant>
      <vt:variant>
        <vt:i4>5</vt:i4>
      </vt:variant>
      <vt:variant>
        <vt:lpwstr>http://www.nationalerverband.ch/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http://www.swissolympic.ch/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marco.steiner</dc:creator>
  <cp:keywords/>
  <dc:description/>
  <cp:lastModifiedBy>Reto Balmer</cp:lastModifiedBy>
  <cp:revision>95</cp:revision>
  <cp:lastPrinted>2008-09-02T06:03:00Z</cp:lastPrinted>
  <dcterms:created xsi:type="dcterms:W3CDTF">2020-12-15T13:48:00Z</dcterms:created>
  <dcterms:modified xsi:type="dcterms:W3CDTF">2024-07-08T05:30:00Z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188400</vt:r8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ManagedKeyword">
    <vt:lpwstr/>
  </property>
</Properties>
</file>